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86" w:rsidRPr="00002354" w:rsidRDefault="00C947D8" w:rsidP="00C947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 xml:space="preserve">ДОГОВОР </w:t>
      </w:r>
      <w:r w:rsidR="006C5636" w:rsidRPr="00002354">
        <w:rPr>
          <w:b/>
          <w:color w:val="000000"/>
          <w:sz w:val="22"/>
          <w:szCs w:val="22"/>
        </w:rPr>
        <w:t>ПОДРЯДА</w:t>
      </w:r>
      <w:r w:rsidRPr="00002354">
        <w:rPr>
          <w:b/>
          <w:color w:val="000000"/>
          <w:sz w:val="22"/>
          <w:szCs w:val="22"/>
        </w:rPr>
        <w:t xml:space="preserve"> </w:t>
      </w:r>
    </w:p>
    <w:p w:rsidR="0069327B" w:rsidRPr="00002354" w:rsidRDefault="0069327B" w:rsidP="00C947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446358" w:rsidRPr="00002354" w:rsidRDefault="00C947D8" w:rsidP="00C947D8">
      <w:pPr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 xml:space="preserve">на </w:t>
      </w:r>
      <w:r w:rsidR="00510DA8">
        <w:rPr>
          <w:b/>
          <w:color w:val="000000"/>
          <w:sz w:val="22"/>
          <w:szCs w:val="22"/>
        </w:rPr>
        <w:t>п</w:t>
      </w:r>
      <w:r w:rsidR="00510DA8" w:rsidRPr="00510DA8">
        <w:rPr>
          <w:b/>
          <w:color w:val="000000"/>
          <w:sz w:val="22"/>
          <w:szCs w:val="22"/>
        </w:rPr>
        <w:t>роведение ревизии нефтегазосборных трубопроводов Снежного НМ, Двойного НМ, Майского НМ и Южно-Майского НМ, предназначенных для транспортирования продукции нефтяных скважин</w:t>
      </w:r>
      <w:r w:rsidR="00726C22" w:rsidRPr="00002354">
        <w:rPr>
          <w:b/>
          <w:color w:val="000000"/>
          <w:sz w:val="22"/>
          <w:szCs w:val="22"/>
        </w:rPr>
        <w:t>.</w:t>
      </w:r>
    </w:p>
    <w:p w:rsidR="00D178B4" w:rsidRPr="00002354" w:rsidRDefault="00F614C2" w:rsidP="00F614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bookmarkStart w:id="0" w:name="_GoBack"/>
      <w:r w:rsidRPr="00002354">
        <w:rPr>
          <w:b/>
          <w:color w:val="000000"/>
          <w:sz w:val="22"/>
          <w:szCs w:val="22"/>
        </w:rPr>
        <w:t xml:space="preserve">№ </w:t>
      </w:r>
      <w:r w:rsidR="00510DA8">
        <w:rPr>
          <w:b/>
          <w:color w:val="000000"/>
          <w:sz w:val="22"/>
          <w:szCs w:val="22"/>
        </w:rPr>
        <w:t>_________</w:t>
      </w:r>
      <w:r w:rsidRPr="00002354">
        <w:rPr>
          <w:b/>
          <w:color w:val="000000"/>
          <w:sz w:val="22"/>
          <w:szCs w:val="22"/>
        </w:rPr>
        <w:t xml:space="preserve"> </w:t>
      </w:r>
    </w:p>
    <w:bookmarkEnd w:id="0"/>
    <w:p w:rsidR="0069327B" w:rsidRPr="00002354" w:rsidRDefault="0069327B" w:rsidP="00D17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178B4" w:rsidRPr="00002354" w:rsidRDefault="00446358" w:rsidP="00D178B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02354">
        <w:rPr>
          <w:sz w:val="22"/>
          <w:szCs w:val="22"/>
        </w:rPr>
        <w:t>г. Томск</w:t>
      </w:r>
      <w:r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EB5051">
        <w:rPr>
          <w:color w:val="000000"/>
          <w:sz w:val="22"/>
          <w:szCs w:val="22"/>
        </w:rPr>
        <w:t xml:space="preserve">     </w:t>
      </w:r>
      <w:r w:rsidR="004C7145">
        <w:rPr>
          <w:color w:val="000000"/>
          <w:sz w:val="22"/>
          <w:szCs w:val="22"/>
        </w:rPr>
        <w:t xml:space="preserve"> </w:t>
      </w:r>
      <w:r w:rsidR="00510DA8">
        <w:rPr>
          <w:color w:val="000000"/>
          <w:sz w:val="22"/>
          <w:szCs w:val="22"/>
        </w:rPr>
        <w:t>__</w:t>
      </w:r>
      <w:r w:rsidR="00424537">
        <w:rPr>
          <w:color w:val="000000"/>
          <w:sz w:val="22"/>
          <w:szCs w:val="22"/>
        </w:rPr>
        <w:t>.</w:t>
      </w:r>
      <w:r w:rsidR="00510DA8">
        <w:rPr>
          <w:color w:val="000000"/>
          <w:sz w:val="22"/>
          <w:szCs w:val="22"/>
        </w:rPr>
        <w:t>__</w:t>
      </w:r>
      <w:r w:rsidR="004C7145">
        <w:rPr>
          <w:color w:val="000000"/>
          <w:sz w:val="22"/>
          <w:szCs w:val="22"/>
        </w:rPr>
        <w:t>.2019</w:t>
      </w:r>
      <w:r w:rsidR="00D178B4" w:rsidRPr="00002354">
        <w:rPr>
          <w:color w:val="000000"/>
          <w:sz w:val="22"/>
          <w:szCs w:val="22"/>
        </w:rPr>
        <w:t>г.</w:t>
      </w:r>
      <w:r w:rsidR="00D178B4" w:rsidRPr="00002354">
        <w:rPr>
          <w:b/>
          <w:color w:val="000000"/>
          <w:sz w:val="22"/>
          <w:szCs w:val="22"/>
        </w:rPr>
        <w:t xml:space="preserve"> </w:t>
      </w:r>
    </w:p>
    <w:p w:rsidR="00446358" w:rsidRPr="00002354" w:rsidRDefault="00446358" w:rsidP="0022608F">
      <w:pPr>
        <w:rPr>
          <w:sz w:val="22"/>
          <w:szCs w:val="22"/>
        </w:rPr>
      </w:pP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  <w:t xml:space="preserve">  </w:t>
      </w:r>
    </w:p>
    <w:p w:rsidR="00446358" w:rsidRPr="00002354" w:rsidRDefault="00446358" w:rsidP="00EE48F2">
      <w:pPr>
        <w:jc w:val="center"/>
        <w:rPr>
          <w:sz w:val="22"/>
          <w:szCs w:val="22"/>
        </w:rPr>
      </w:pPr>
    </w:p>
    <w:p w:rsidR="00C947D8" w:rsidRPr="00002354" w:rsidRDefault="00EF568B" w:rsidP="004E07A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7530">
        <w:rPr>
          <w:b/>
          <w:color w:val="000000"/>
          <w:sz w:val="22"/>
          <w:szCs w:val="22"/>
        </w:rPr>
        <w:t>Общество с ограниченной ответственностью</w:t>
      </w:r>
      <w:r w:rsidRPr="00954CFC">
        <w:rPr>
          <w:b/>
          <w:color w:val="000000"/>
          <w:sz w:val="22"/>
          <w:szCs w:val="22"/>
        </w:rPr>
        <w:t xml:space="preserve"> «</w:t>
      </w:r>
      <w:r w:rsidR="00510DA8">
        <w:rPr>
          <w:b/>
          <w:color w:val="000000"/>
          <w:sz w:val="22"/>
          <w:szCs w:val="22"/>
        </w:rPr>
        <w:t>_________________</w:t>
      </w:r>
      <w:r w:rsidRPr="00954CFC">
        <w:rPr>
          <w:b/>
          <w:color w:val="000000"/>
          <w:sz w:val="22"/>
          <w:szCs w:val="22"/>
        </w:rPr>
        <w:t>»</w:t>
      </w:r>
      <w:r w:rsidRPr="00954CF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954CFC">
        <w:rPr>
          <w:color w:val="000000"/>
          <w:sz w:val="22"/>
          <w:szCs w:val="22"/>
        </w:rPr>
        <w:t xml:space="preserve">именуемое в дальнейшем «Подрядчик», в лице </w:t>
      </w:r>
      <w:r>
        <w:rPr>
          <w:color w:val="000000"/>
          <w:sz w:val="22"/>
          <w:szCs w:val="22"/>
        </w:rPr>
        <w:t xml:space="preserve">генерального </w:t>
      </w:r>
      <w:r w:rsidRPr="00954CFC">
        <w:rPr>
          <w:color w:val="000000"/>
          <w:sz w:val="22"/>
          <w:szCs w:val="22"/>
        </w:rPr>
        <w:t xml:space="preserve">директора </w:t>
      </w:r>
      <w:r w:rsidR="00510DA8">
        <w:rPr>
          <w:color w:val="000000"/>
          <w:sz w:val="22"/>
          <w:szCs w:val="22"/>
        </w:rPr>
        <w:t>_________________</w:t>
      </w:r>
      <w:r w:rsidR="00C947D8" w:rsidRPr="00002354">
        <w:rPr>
          <w:color w:val="000000"/>
          <w:sz w:val="22"/>
          <w:szCs w:val="22"/>
        </w:rPr>
        <w:t xml:space="preserve">, действующего на основании Устава, с одной стороны, и </w:t>
      </w:r>
      <w:r w:rsidR="00C947D8" w:rsidRPr="00002354"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C917B5" w:rsidRPr="00002354">
        <w:rPr>
          <w:b/>
          <w:color w:val="000000"/>
          <w:sz w:val="22"/>
          <w:szCs w:val="22"/>
        </w:rPr>
        <w:t>Норд Империал</w:t>
      </w:r>
      <w:r w:rsidR="00C947D8" w:rsidRPr="00002354">
        <w:rPr>
          <w:b/>
          <w:color w:val="000000"/>
          <w:sz w:val="22"/>
          <w:szCs w:val="22"/>
        </w:rPr>
        <w:t>»</w:t>
      </w:r>
      <w:r w:rsidR="00C947D8" w:rsidRPr="00002354">
        <w:rPr>
          <w:color w:val="000000"/>
          <w:sz w:val="22"/>
          <w:szCs w:val="22"/>
        </w:rPr>
        <w:t>, именуемое в дальнейшем «Заказ</w:t>
      </w:r>
      <w:r w:rsidR="00C947D8" w:rsidRPr="00002354">
        <w:rPr>
          <w:color w:val="000000"/>
          <w:sz w:val="22"/>
          <w:szCs w:val="22"/>
        </w:rPr>
        <w:softHyphen/>
        <w:t xml:space="preserve">чик», в лице Генерального директора </w:t>
      </w:r>
      <w:r w:rsidR="00510DA8">
        <w:rPr>
          <w:color w:val="000000"/>
          <w:sz w:val="22"/>
          <w:szCs w:val="22"/>
        </w:rPr>
        <w:t>Иванова</w:t>
      </w:r>
      <w:r w:rsidR="0022608F" w:rsidRPr="00002354">
        <w:rPr>
          <w:color w:val="000000"/>
          <w:sz w:val="22"/>
          <w:szCs w:val="22"/>
        </w:rPr>
        <w:t xml:space="preserve"> Александра </w:t>
      </w:r>
      <w:r w:rsidR="00510DA8">
        <w:rPr>
          <w:color w:val="000000"/>
          <w:sz w:val="22"/>
          <w:szCs w:val="22"/>
        </w:rPr>
        <w:t>Константиновича</w:t>
      </w:r>
      <w:r w:rsidR="00C947D8" w:rsidRPr="00002354">
        <w:rPr>
          <w:color w:val="000000"/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352E56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ПРЕДМЕТ ДОГОВОРА</w:t>
      </w:r>
    </w:p>
    <w:p w:rsidR="00352E56" w:rsidRPr="00002354" w:rsidRDefault="00352E56" w:rsidP="00352E56">
      <w:pPr>
        <w:ind w:left="720"/>
        <w:rPr>
          <w:b/>
          <w:sz w:val="22"/>
          <w:szCs w:val="22"/>
        </w:rPr>
      </w:pPr>
    </w:p>
    <w:p w:rsidR="00E8181A" w:rsidRPr="00510DA8" w:rsidRDefault="00446358" w:rsidP="004E07AB">
      <w:pPr>
        <w:pStyle w:val="a7"/>
        <w:numPr>
          <w:ilvl w:val="1"/>
          <w:numId w:val="19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510DA8">
        <w:rPr>
          <w:sz w:val="22"/>
          <w:szCs w:val="22"/>
        </w:rPr>
        <w:t>Подрядчик принимает на себя обязательства выполнить</w:t>
      </w:r>
      <w:r w:rsidR="00C947D8" w:rsidRPr="00510DA8">
        <w:rPr>
          <w:sz w:val="22"/>
          <w:szCs w:val="22"/>
        </w:rPr>
        <w:t xml:space="preserve"> </w:t>
      </w:r>
      <w:r w:rsidR="00E36D46" w:rsidRPr="00510DA8">
        <w:rPr>
          <w:spacing w:val="-1"/>
          <w:sz w:val="22"/>
          <w:szCs w:val="22"/>
        </w:rPr>
        <w:t>проведе</w:t>
      </w:r>
      <w:r w:rsidR="00E36D46" w:rsidRPr="00510DA8">
        <w:rPr>
          <w:spacing w:val="-1"/>
          <w:sz w:val="22"/>
          <w:szCs w:val="22"/>
        </w:rPr>
        <w:softHyphen/>
      </w:r>
      <w:r w:rsidR="00E36D46" w:rsidRPr="00510DA8">
        <w:rPr>
          <w:sz w:val="22"/>
          <w:szCs w:val="22"/>
        </w:rPr>
        <w:t xml:space="preserve">ние </w:t>
      </w:r>
      <w:r w:rsidR="00510DA8" w:rsidRPr="00510DA8">
        <w:rPr>
          <w:color w:val="000000"/>
          <w:sz w:val="22"/>
          <w:szCs w:val="22"/>
        </w:rPr>
        <w:t>ревизии нефтегазосборных трубопроводов Снежного НМ, Двойного НМ, Майского НМ и Южно-Майского НМ, предназначенных для транспортирования продукции нефтяных скважин</w:t>
      </w:r>
      <w:r w:rsidR="00C947D8" w:rsidRPr="00510DA8">
        <w:rPr>
          <w:sz w:val="22"/>
          <w:szCs w:val="22"/>
        </w:rPr>
        <w:t xml:space="preserve"> (далее в тексте – </w:t>
      </w:r>
      <w:r w:rsidR="00830462" w:rsidRPr="00510DA8">
        <w:rPr>
          <w:sz w:val="22"/>
          <w:szCs w:val="22"/>
        </w:rPr>
        <w:t>Р</w:t>
      </w:r>
      <w:r w:rsidR="00510DA8" w:rsidRPr="00510DA8">
        <w:rPr>
          <w:sz w:val="22"/>
          <w:szCs w:val="22"/>
        </w:rPr>
        <w:t>аботы).</w:t>
      </w:r>
    </w:p>
    <w:p w:rsidR="00510DA8" w:rsidRPr="00510DA8" w:rsidRDefault="00510DA8" w:rsidP="004E07AB">
      <w:pPr>
        <w:spacing w:line="276" w:lineRule="auto"/>
        <w:jc w:val="both"/>
        <w:rPr>
          <w:sz w:val="22"/>
          <w:szCs w:val="22"/>
        </w:rPr>
      </w:pPr>
      <w:r w:rsidRPr="00510DA8">
        <w:rPr>
          <w:bCs/>
          <w:sz w:val="22"/>
          <w:szCs w:val="22"/>
        </w:rPr>
        <w:t xml:space="preserve">Перечень работ, выполняемых при проведении ревизии, </w:t>
      </w:r>
      <w:r w:rsidR="00FC0062">
        <w:rPr>
          <w:bCs/>
          <w:sz w:val="22"/>
          <w:szCs w:val="22"/>
        </w:rPr>
        <w:t>определён</w:t>
      </w:r>
      <w:r w:rsidRPr="00510DA8">
        <w:rPr>
          <w:bCs/>
          <w:sz w:val="22"/>
          <w:szCs w:val="22"/>
        </w:rPr>
        <w:t xml:space="preserve"> в соответствии с Правилами безопасной эксплуатации </w:t>
      </w:r>
      <w:proofErr w:type="spellStart"/>
      <w:r w:rsidRPr="00510DA8">
        <w:rPr>
          <w:bCs/>
          <w:sz w:val="22"/>
          <w:szCs w:val="22"/>
        </w:rPr>
        <w:t>внутрипромысловых</w:t>
      </w:r>
      <w:proofErr w:type="spellEnd"/>
      <w:r w:rsidRPr="00510DA8">
        <w:rPr>
          <w:bCs/>
          <w:sz w:val="22"/>
          <w:szCs w:val="22"/>
        </w:rPr>
        <w:t xml:space="preserve"> трубопроводов, утвержденных приказом Федеральной службы по экологическому, технологическому и атомному надзору №515 от 30 ноября 2017 г.</w:t>
      </w:r>
    </w:p>
    <w:p w:rsidR="00510DA8" w:rsidRPr="00510DA8" w:rsidRDefault="00510DA8" w:rsidP="004E07AB">
      <w:pPr>
        <w:spacing w:line="276" w:lineRule="auto"/>
        <w:jc w:val="both"/>
        <w:rPr>
          <w:bCs/>
          <w:i/>
          <w:color w:val="0070C0"/>
          <w:sz w:val="22"/>
          <w:szCs w:val="22"/>
          <w:lang w:val="en-US"/>
        </w:rPr>
      </w:pPr>
      <w:r w:rsidRPr="00510DA8">
        <w:rPr>
          <w:bCs/>
          <w:sz w:val="22"/>
          <w:szCs w:val="22"/>
        </w:rPr>
        <w:t>Перечень необходимых полевых работ</w:t>
      </w:r>
      <w:r>
        <w:rPr>
          <w:bCs/>
          <w:sz w:val="22"/>
          <w:szCs w:val="22"/>
        </w:rPr>
        <w:t>:</w:t>
      </w:r>
      <w:r w:rsidRPr="00510DA8">
        <w:rPr>
          <w:bCs/>
          <w:sz w:val="22"/>
          <w:szCs w:val="22"/>
        </w:rPr>
        <w:t xml:space="preserve"> 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 xml:space="preserve">Визуальное обследование трассы </w:t>
      </w:r>
      <w:proofErr w:type="spellStart"/>
      <w:r w:rsidRPr="00510DA8">
        <w:rPr>
          <w:sz w:val="22"/>
          <w:szCs w:val="22"/>
        </w:rPr>
        <w:t>внутрипромысловых</w:t>
      </w:r>
      <w:proofErr w:type="spellEnd"/>
      <w:r w:rsidRPr="00510DA8">
        <w:rPr>
          <w:sz w:val="22"/>
          <w:szCs w:val="22"/>
        </w:rPr>
        <w:t xml:space="preserve"> трубопроводов (далее ВПТ), всех естественных и искусственных преград с привязкой к ПК трассы</w:t>
      </w:r>
      <w:r w:rsidR="00A054F9">
        <w:rPr>
          <w:sz w:val="22"/>
          <w:szCs w:val="22"/>
        </w:rPr>
        <w:t>;</w:t>
      </w:r>
      <w:r w:rsidRPr="00510DA8">
        <w:rPr>
          <w:sz w:val="22"/>
          <w:szCs w:val="22"/>
        </w:rPr>
        <w:t xml:space="preserve"> 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>Определение глубины залегания ВПТ</w:t>
      </w:r>
      <w:r w:rsidR="00A054F9">
        <w:rPr>
          <w:sz w:val="22"/>
          <w:szCs w:val="22"/>
        </w:rPr>
        <w:t>;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proofErr w:type="gramStart"/>
      <w:r w:rsidRPr="00510DA8">
        <w:rPr>
          <w:sz w:val="22"/>
          <w:szCs w:val="22"/>
        </w:rPr>
        <w:t>Ультразвуковая</w:t>
      </w:r>
      <w:proofErr w:type="gramEnd"/>
      <w:r w:rsidRPr="00510DA8">
        <w:rPr>
          <w:sz w:val="22"/>
          <w:szCs w:val="22"/>
        </w:rPr>
        <w:t xml:space="preserve"> </w:t>
      </w:r>
      <w:proofErr w:type="spellStart"/>
      <w:r w:rsidRPr="00510DA8">
        <w:rPr>
          <w:sz w:val="22"/>
          <w:szCs w:val="22"/>
        </w:rPr>
        <w:t>толщинометрия</w:t>
      </w:r>
      <w:proofErr w:type="spellEnd"/>
      <w:r w:rsidRPr="00510DA8">
        <w:rPr>
          <w:sz w:val="22"/>
          <w:szCs w:val="22"/>
        </w:rPr>
        <w:t xml:space="preserve"> стенки ВПТ</w:t>
      </w:r>
      <w:r w:rsidR="00A054F9">
        <w:rPr>
          <w:sz w:val="22"/>
          <w:szCs w:val="22"/>
        </w:rPr>
        <w:t>;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>Визуальный осмотр наружного защитного антикоррозионного покрытия, определение мест повреждения изоляции</w:t>
      </w:r>
      <w:r w:rsidR="00A054F9">
        <w:rPr>
          <w:sz w:val="22"/>
          <w:szCs w:val="22"/>
        </w:rPr>
        <w:t>;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>Ультразвуковой (рентгенографический) контроль качества сварных соединений при подозрении на дефекты сварного шва по результатам визуально-измерительного контроля</w:t>
      </w:r>
      <w:r w:rsidR="00A054F9">
        <w:rPr>
          <w:sz w:val="22"/>
          <w:szCs w:val="22"/>
        </w:rPr>
        <w:t>;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>Определение наличия или отсутствия блуждающих токов</w:t>
      </w:r>
      <w:r w:rsidR="00A054F9">
        <w:rPr>
          <w:sz w:val="22"/>
          <w:szCs w:val="22"/>
        </w:rPr>
        <w:t>;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>Обследование участков пересечений ВПТ с естественными и искусственными преградами</w:t>
      </w:r>
      <w:r w:rsidR="00A054F9">
        <w:rPr>
          <w:sz w:val="22"/>
          <w:szCs w:val="22"/>
        </w:rPr>
        <w:t>;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 xml:space="preserve">Определение </w:t>
      </w:r>
      <w:proofErr w:type="spellStart"/>
      <w:r w:rsidRPr="00510DA8">
        <w:rPr>
          <w:sz w:val="22"/>
          <w:szCs w:val="22"/>
        </w:rPr>
        <w:t>отбраковочной</w:t>
      </w:r>
      <w:proofErr w:type="spellEnd"/>
      <w:r w:rsidRPr="00510DA8">
        <w:rPr>
          <w:sz w:val="22"/>
          <w:szCs w:val="22"/>
        </w:rPr>
        <w:t xml:space="preserve"> толщины стенки</w:t>
      </w:r>
      <w:r w:rsidR="00A054F9">
        <w:rPr>
          <w:sz w:val="22"/>
          <w:szCs w:val="22"/>
        </w:rPr>
        <w:t>;</w:t>
      </w:r>
    </w:p>
    <w:p w:rsidR="00510DA8" w:rsidRPr="00510DA8" w:rsidRDefault="00510DA8" w:rsidP="004E07AB">
      <w:pPr>
        <w:pStyle w:val="a3"/>
        <w:numPr>
          <w:ilvl w:val="0"/>
          <w:numId w:val="20"/>
        </w:numPr>
        <w:spacing w:line="276" w:lineRule="auto"/>
        <w:ind w:left="601" w:hanging="283"/>
        <w:rPr>
          <w:i/>
          <w:sz w:val="22"/>
          <w:szCs w:val="22"/>
        </w:rPr>
      </w:pPr>
      <w:r w:rsidRPr="00510DA8">
        <w:rPr>
          <w:sz w:val="22"/>
          <w:szCs w:val="22"/>
        </w:rPr>
        <w:t>Расчет скорости коррозионно-эрозионного износа и расчёт скорости коррозии</w:t>
      </w:r>
      <w:r w:rsidR="00A054F9">
        <w:rPr>
          <w:sz w:val="22"/>
          <w:szCs w:val="22"/>
        </w:rPr>
        <w:t>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Заказчик обязуется предоставить Подрядчику все необходимые для выполнения Работ сведения, информационные материалы и оплатить Подрядчику результаты Работ в порядке, предусмотренном настоящим Договором. </w:t>
      </w:r>
    </w:p>
    <w:p w:rsidR="00834C1F" w:rsidRPr="00002354" w:rsidRDefault="00834C1F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1.2. </w:t>
      </w:r>
      <w:r w:rsidR="00510DA8">
        <w:rPr>
          <w:color w:val="000000"/>
          <w:sz w:val="22"/>
          <w:szCs w:val="22"/>
        </w:rPr>
        <w:t>Работы</w:t>
      </w:r>
      <w:r w:rsidRPr="00002354">
        <w:rPr>
          <w:color w:val="000000"/>
          <w:sz w:val="22"/>
          <w:szCs w:val="22"/>
        </w:rPr>
        <w:t xml:space="preserve"> должн</w:t>
      </w:r>
      <w:r w:rsidR="00510DA8">
        <w:rPr>
          <w:color w:val="000000"/>
          <w:sz w:val="22"/>
          <w:szCs w:val="22"/>
        </w:rPr>
        <w:t>ы быть проведены</w:t>
      </w:r>
      <w:r w:rsidRPr="00002354">
        <w:rPr>
          <w:color w:val="000000"/>
          <w:sz w:val="22"/>
          <w:szCs w:val="22"/>
        </w:rPr>
        <w:t xml:space="preserve"> Подрядчиком в строгом соответствии с нормами законодательства Российской Федерации и Заданием. </w:t>
      </w:r>
    </w:p>
    <w:p w:rsidR="00834C1F" w:rsidRPr="00002354" w:rsidRDefault="00834C1F" w:rsidP="004E07AB">
      <w:pPr>
        <w:pStyle w:val="a7"/>
        <w:numPr>
          <w:ilvl w:val="1"/>
          <w:numId w:val="17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Работы считаются выполненными Подрядчиком надлежащим образом только при </w:t>
      </w:r>
      <w:r w:rsidR="00D178B4" w:rsidRPr="00002354">
        <w:rPr>
          <w:color w:val="000000"/>
          <w:sz w:val="22"/>
          <w:szCs w:val="22"/>
        </w:rPr>
        <w:t>передач</w:t>
      </w:r>
      <w:r w:rsidR="00510DA8">
        <w:rPr>
          <w:color w:val="000000"/>
          <w:sz w:val="22"/>
          <w:szCs w:val="22"/>
        </w:rPr>
        <w:t>е</w:t>
      </w:r>
      <w:r w:rsidR="00D178B4" w:rsidRPr="00002354">
        <w:rPr>
          <w:color w:val="000000"/>
          <w:sz w:val="22"/>
          <w:szCs w:val="22"/>
        </w:rPr>
        <w:t xml:space="preserve"> З</w:t>
      </w:r>
      <w:r w:rsidRPr="00002354">
        <w:rPr>
          <w:color w:val="000000"/>
          <w:sz w:val="22"/>
          <w:szCs w:val="22"/>
        </w:rPr>
        <w:t>аказчику:</w:t>
      </w:r>
    </w:p>
    <w:p w:rsidR="00834C1F" w:rsidRPr="00A054F9" w:rsidRDefault="00A054F9" w:rsidP="004E07AB">
      <w:pPr>
        <w:pStyle w:val="a7"/>
        <w:numPr>
          <w:ilvl w:val="2"/>
          <w:numId w:val="17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054F9">
        <w:rPr>
          <w:sz w:val="22"/>
          <w:szCs w:val="22"/>
        </w:rPr>
        <w:t>Акта ревизии на каждый ВПТ, в котором делается вывод о техническом состоянии ВПТ и указывается срок проведения очередной ревизии</w:t>
      </w:r>
      <w:r w:rsidR="00834C1F" w:rsidRPr="00A054F9">
        <w:rPr>
          <w:color w:val="000000"/>
          <w:sz w:val="22"/>
          <w:szCs w:val="22"/>
        </w:rPr>
        <w:t>.</w:t>
      </w:r>
    </w:p>
    <w:p w:rsidR="00834C1F" w:rsidRPr="00002354" w:rsidRDefault="009000EF" w:rsidP="004E07AB">
      <w:pPr>
        <w:pStyle w:val="a7"/>
        <w:numPr>
          <w:ilvl w:val="2"/>
          <w:numId w:val="17"/>
        </w:numPr>
        <w:spacing w:line="276" w:lineRule="auto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Технический отчет выполненных Р</w:t>
      </w:r>
      <w:r w:rsidR="00834C1F" w:rsidRPr="00002354">
        <w:rPr>
          <w:color w:val="000000"/>
          <w:sz w:val="22"/>
          <w:szCs w:val="22"/>
        </w:rPr>
        <w:t>абот.</w:t>
      </w:r>
    </w:p>
    <w:p w:rsidR="00834C1F" w:rsidRPr="00002354" w:rsidRDefault="00834C1F" w:rsidP="004E07AB">
      <w:pPr>
        <w:pStyle w:val="a7"/>
        <w:numPr>
          <w:ilvl w:val="2"/>
          <w:numId w:val="17"/>
        </w:num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Подписание</w:t>
      </w:r>
      <w:r w:rsidR="009000EF" w:rsidRPr="00002354">
        <w:rPr>
          <w:sz w:val="22"/>
          <w:szCs w:val="22"/>
        </w:rPr>
        <w:t xml:space="preserve"> Заказчиком Акта сдачи-приемки Р</w:t>
      </w:r>
      <w:r w:rsidRPr="00002354">
        <w:rPr>
          <w:sz w:val="22"/>
          <w:szCs w:val="22"/>
        </w:rPr>
        <w:t>абот.</w:t>
      </w:r>
    </w:p>
    <w:p w:rsidR="002D1616" w:rsidRPr="00002354" w:rsidRDefault="002D1616" w:rsidP="002D1616">
      <w:pPr>
        <w:ind w:left="765"/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E07AB">
      <w:pPr>
        <w:spacing w:line="276" w:lineRule="auto"/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2. ОБЯЗАННОСТИ СТОРОН</w:t>
      </w:r>
    </w:p>
    <w:p w:rsidR="00E8181A" w:rsidRPr="00002354" w:rsidRDefault="00E8181A" w:rsidP="004E07AB">
      <w:pPr>
        <w:spacing w:line="276" w:lineRule="auto"/>
        <w:jc w:val="center"/>
        <w:rPr>
          <w:b/>
          <w:sz w:val="22"/>
          <w:szCs w:val="22"/>
        </w:rPr>
      </w:pP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 Подрядчик обязуется: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2.1.1. добросовестно, охраняя интересы Заказчика, выполнить Работы в объеме, в сроки и в соответствии с требованиями, определенными в Заданиях;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2.1.2. немедленно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обстоятельств, препятствующих достижению желаемого Заказчиком результата. В этом случае Стороны обязаны в течение трех рабочих дней рассмотреть вопрос о целесообразности продолжения выполнения Работ;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2.1.3. в случае возникновения </w:t>
      </w:r>
      <w:r w:rsidR="009000EF" w:rsidRPr="00002354">
        <w:rPr>
          <w:sz w:val="22"/>
          <w:szCs w:val="22"/>
        </w:rPr>
        <w:t>обстоятельств, замедляющих ход Р</w:t>
      </w:r>
      <w:r w:rsidRPr="00002354">
        <w:rPr>
          <w:sz w:val="22"/>
          <w:szCs w:val="22"/>
        </w:rPr>
        <w:t xml:space="preserve">абот против </w:t>
      </w:r>
      <w:proofErr w:type="gramStart"/>
      <w:r w:rsidRPr="00002354">
        <w:rPr>
          <w:sz w:val="22"/>
          <w:szCs w:val="22"/>
        </w:rPr>
        <w:t>сроков</w:t>
      </w:r>
      <w:proofErr w:type="gramEnd"/>
      <w:r w:rsidRPr="00002354">
        <w:rPr>
          <w:sz w:val="22"/>
          <w:szCs w:val="22"/>
        </w:rPr>
        <w:t xml:space="preserve"> установленных Заданием, немедленно поставить об этом в известность Заказчика для принятия соответствующих мер;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2.1.4. сдать Заказчику ре</w:t>
      </w:r>
      <w:r w:rsidR="005129CA">
        <w:rPr>
          <w:sz w:val="22"/>
          <w:szCs w:val="22"/>
        </w:rPr>
        <w:t>зультат выполненных Работ;</w:t>
      </w:r>
      <w:r w:rsidRPr="00002354">
        <w:rPr>
          <w:sz w:val="22"/>
          <w:szCs w:val="22"/>
        </w:rPr>
        <w:t xml:space="preserve"> </w:t>
      </w:r>
    </w:p>
    <w:p w:rsidR="00A104AC" w:rsidRPr="00002354" w:rsidRDefault="00A104AC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2.1.5. производство </w:t>
      </w:r>
      <w:r w:rsidR="00830462">
        <w:rPr>
          <w:sz w:val="22"/>
          <w:szCs w:val="22"/>
        </w:rPr>
        <w:t>Р</w:t>
      </w:r>
      <w:r w:rsidRPr="00002354">
        <w:rPr>
          <w:sz w:val="22"/>
          <w:szCs w:val="22"/>
        </w:rPr>
        <w:t xml:space="preserve">абот проводить с соблюдением </w:t>
      </w:r>
      <w:r w:rsidR="0030538B" w:rsidRPr="00002354">
        <w:rPr>
          <w:sz w:val="22"/>
          <w:szCs w:val="22"/>
        </w:rPr>
        <w:t>С</w:t>
      </w:r>
      <w:r w:rsidR="00400073" w:rsidRPr="00002354">
        <w:rPr>
          <w:sz w:val="22"/>
          <w:szCs w:val="22"/>
        </w:rPr>
        <w:t>оглашения</w:t>
      </w:r>
      <w:r w:rsidR="0030538B" w:rsidRPr="00002354">
        <w:rPr>
          <w:sz w:val="22"/>
          <w:szCs w:val="22"/>
        </w:rPr>
        <w:t xml:space="preserve"> </w:t>
      </w:r>
      <w:r w:rsidR="00400073" w:rsidRPr="00002354">
        <w:rPr>
          <w:sz w:val="22"/>
          <w:szCs w:val="22"/>
        </w:rPr>
        <w:t xml:space="preserve"> о</w:t>
      </w:r>
      <w:r w:rsidRPr="00002354">
        <w:rPr>
          <w:sz w:val="22"/>
          <w:szCs w:val="22"/>
        </w:rPr>
        <w:t xml:space="preserve"> </w:t>
      </w:r>
      <w:r w:rsidR="004311FB" w:rsidRPr="00002354">
        <w:rPr>
          <w:sz w:val="22"/>
          <w:szCs w:val="22"/>
        </w:rPr>
        <w:t>взаимодействии в области промышленной и пожарной безопасности, охраны труда, охраны окружающей среды и о правилах проживания в вахтовых поселках заказчика</w:t>
      </w:r>
      <w:r w:rsidR="005129CA">
        <w:rPr>
          <w:sz w:val="22"/>
          <w:szCs w:val="22"/>
        </w:rPr>
        <w:t>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2.2. Заказчик обязуется: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2.2.1. принять у Подрядчика выполненные Работы;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2.2.2. оплатить Подрядчику выполненные Работы;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2.2.3. предоставлять по запросам Подрядчика всю необходимую </w:t>
      </w:r>
      <w:r w:rsidR="00203BBD" w:rsidRPr="00002354">
        <w:rPr>
          <w:sz w:val="22"/>
          <w:szCs w:val="22"/>
        </w:rPr>
        <w:t>информацию для выполнения Работ;</w:t>
      </w:r>
    </w:p>
    <w:p w:rsidR="00E8181A" w:rsidRPr="00002354" w:rsidRDefault="00203BBD" w:rsidP="004E07A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2.2.4. обеспечить беспрепятственный доступ </w:t>
      </w:r>
      <w:r w:rsidR="006C5636" w:rsidRPr="00002354">
        <w:rPr>
          <w:color w:val="000000"/>
          <w:sz w:val="22"/>
          <w:szCs w:val="22"/>
        </w:rPr>
        <w:t>Подрядчика</w:t>
      </w:r>
      <w:r w:rsidR="00E8181A" w:rsidRPr="00002354">
        <w:rPr>
          <w:color w:val="000000"/>
          <w:sz w:val="22"/>
          <w:szCs w:val="22"/>
        </w:rPr>
        <w:t xml:space="preserve"> к участкам контроля.</w:t>
      </w:r>
      <w:r w:rsidRPr="00002354">
        <w:rPr>
          <w:color w:val="000000"/>
          <w:sz w:val="22"/>
          <w:szCs w:val="22"/>
        </w:rPr>
        <w:t xml:space="preserve"> </w:t>
      </w:r>
    </w:p>
    <w:p w:rsidR="00C947D8" w:rsidRPr="00002354" w:rsidRDefault="00203BBD" w:rsidP="004E07A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2.</w:t>
      </w:r>
      <w:r w:rsidR="005129CA">
        <w:rPr>
          <w:color w:val="000000"/>
          <w:sz w:val="22"/>
          <w:szCs w:val="22"/>
        </w:rPr>
        <w:t>3</w:t>
      </w:r>
      <w:r w:rsidRPr="00002354">
        <w:rPr>
          <w:color w:val="000000"/>
          <w:sz w:val="22"/>
          <w:szCs w:val="22"/>
        </w:rPr>
        <w:t>. Если Заказчиком в срок не обес</w:t>
      </w:r>
      <w:r w:rsidR="00002354" w:rsidRPr="00002354">
        <w:rPr>
          <w:color w:val="000000"/>
          <w:sz w:val="22"/>
          <w:szCs w:val="22"/>
        </w:rPr>
        <w:t>печены обусловленные настоящим Д</w:t>
      </w:r>
      <w:r w:rsidRPr="00002354">
        <w:rPr>
          <w:color w:val="000000"/>
          <w:sz w:val="22"/>
          <w:szCs w:val="22"/>
        </w:rPr>
        <w:t xml:space="preserve">оговором и заявкой условия для </w:t>
      </w:r>
      <w:r w:rsidR="00002354" w:rsidRPr="00002354">
        <w:rPr>
          <w:color w:val="000000"/>
          <w:sz w:val="22"/>
          <w:szCs w:val="22"/>
        </w:rPr>
        <w:t>выполнения Работ</w:t>
      </w:r>
      <w:r w:rsidRPr="00002354">
        <w:rPr>
          <w:color w:val="000000"/>
          <w:sz w:val="22"/>
          <w:szCs w:val="22"/>
        </w:rPr>
        <w:t xml:space="preserve">, </w:t>
      </w:r>
      <w:r w:rsidR="006C5636" w:rsidRPr="00002354">
        <w:rPr>
          <w:color w:val="000000"/>
          <w:sz w:val="22"/>
          <w:szCs w:val="22"/>
        </w:rPr>
        <w:t xml:space="preserve">Подрядчик </w:t>
      </w:r>
      <w:r w:rsidRPr="00002354">
        <w:rPr>
          <w:color w:val="000000"/>
          <w:sz w:val="22"/>
          <w:szCs w:val="22"/>
        </w:rPr>
        <w:t xml:space="preserve"> вправе произвести такое обеспечение самостоятельно с отнесением своих за</w:t>
      </w:r>
      <w:r w:rsidRPr="00002354">
        <w:rPr>
          <w:color w:val="000000"/>
          <w:sz w:val="22"/>
          <w:szCs w:val="22"/>
        </w:rPr>
        <w:softHyphen/>
        <w:t>трат на Заказчика на основании подтверждающих размер затрат документов.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</w:t>
      </w:r>
      <w:r w:rsidR="005129CA">
        <w:rPr>
          <w:sz w:val="22"/>
          <w:szCs w:val="22"/>
        </w:rPr>
        <w:t>4</w:t>
      </w:r>
      <w:r w:rsidRPr="00002354">
        <w:rPr>
          <w:sz w:val="22"/>
          <w:szCs w:val="22"/>
        </w:rPr>
        <w:t xml:space="preserve">. В случае привлечения Подрядчиком третьих лиц (субподрядчиков) для исполнения обязательств по настоящему Договору, Заказчик вправе на этапе выбора субподрядчиков требовать от Подрядчика представления их перечня. В случае наличия возражений у Заказчика он вправе запретить привлечение отдельных субподрядчиков, направив письменное уведомление Подрядчику. Подрядчик несет ответственность за действия и результаты </w:t>
      </w:r>
      <w:r w:rsidR="00830462">
        <w:rPr>
          <w:sz w:val="22"/>
          <w:szCs w:val="22"/>
        </w:rPr>
        <w:t>Р</w:t>
      </w:r>
      <w:r w:rsidRPr="00002354">
        <w:rPr>
          <w:sz w:val="22"/>
          <w:szCs w:val="22"/>
        </w:rPr>
        <w:t xml:space="preserve">аботы субподрядчиков как </w:t>
      </w:r>
      <w:proofErr w:type="gramStart"/>
      <w:r w:rsidRPr="00002354">
        <w:rPr>
          <w:sz w:val="22"/>
          <w:szCs w:val="22"/>
        </w:rPr>
        <w:t>за</w:t>
      </w:r>
      <w:proofErr w:type="gramEnd"/>
      <w:r w:rsidRPr="00002354">
        <w:rPr>
          <w:sz w:val="22"/>
          <w:szCs w:val="22"/>
        </w:rPr>
        <w:t xml:space="preserve"> свои собственные.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352E56" w:rsidP="00352E56">
      <w:pPr>
        <w:ind w:left="360"/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3.</w:t>
      </w:r>
      <w:r w:rsidR="00446358" w:rsidRPr="00002354">
        <w:rPr>
          <w:b/>
          <w:sz w:val="22"/>
          <w:szCs w:val="22"/>
        </w:rPr>
        <w:t>ПОРЯДОК СДАЧИ-ПРИЕМКИ РАБОТ</w:t>
      </w:r>
    </w:p>
    <w:p w:rsidR="00352E56" w:rsidRPr="00002354" w:rsidRDefault="00352E56" w:rsidP="00352E56">
      <w:pPr>
        <w:ind w:left="720"/>
        <w:rPr>
          <w:b/>
          <w:sz w:val="22"/>
          <w:szCs w:val="22"/>
        </w:rPr>
      </w:pPr>
    </w:p>
    <w:p w:rsidR="002D1616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3.1. По итогам выполнения Задания (или его отдельного этапа) Подрядчик представляет Заказчику результаты Работ, соответствующую техническую документацию и/или иные документы, предусмотренные в Зада</w:t>
      </w:r>
      <w:r w:rsidR="009000EF" w:rsidRPr="00002354">
        <w:rPr>
          <w:sz w:val="22"/>
          <w:szCs w:val="22"/>
        </w:rPr>
        <w:t>нии, а также Акт сдачи-приемки Р</w:t>
      </w:r>
      <w:r w:rsidRPr="00002354">
        <w:rPr>
          <w:sz w:val="22"/>
          <w:szCs w:val="22"/>
        </w:rPr>
        <w:t>абот, подписанный со стороны Подрядчика.</w:t>
      </w:r>
      <w:r w:rsidR="002D1616" w:rsidRPr="00002354">
        <w:rPr>
          <w:sz w:val="22"/>
          <w:szCs w:val="22"/>
        </w:rPr>
        <w:t xml:space="preserve"> Подписание Заказ</w:t>
      </w:r>
      <w:r w:rsidR="009000EF" w:rsidRPr="00002354">
        <w:rPr>
          <w:sz w:val="22"/>
          <w:szCs w:val="22"/>
        </w:rPr>
        <w:t>чиком актов выполненных этапов Р</w:t>
      </w:r>
      <w:r w:rsidR="002D1616" w:rsidRPr="00002354">
        <w:rPr>
          <w:sz w:val="22"/>
          <w:szCs w:val="22"/>
        </w:rPr>
        <w:t xml:space="preserve">абот не является приемкой результатов </w:t>
      </w:r>
      <w:r w:rsidR="00830462">
        <w:rPr>
          <w:sz w:val="22"/>
          <w:szCs w:val="22"/>
        </w:rPr>
        <w:t>Р</w:t>
      </w:r>
      <w:r w:rsidR="002D1616" w:rsidRPr="00002354">
        <w:rPr>
          <w:sz w:val="22"/>
          <w:szCs w:val="22"/>
        </w:rPr>
        <w:t xml:space="preserve">абот по </w:t>
      </w:r>
      <w:r w:rsidR="00830462">
        <w:rPr>
          <w:sz w:val="22"/>
          <w:szCs w:val="22"/>
        </w:rPr>
        <w:t>Д</w:t>
      </w:r>
      <w:r w:rsidR="002D1616" w:rsidRPr="00002354">
        <w:rPr>
          <w:sz w:val="22"/>
          <w:szCs w:val="22"/>
        </w:rPr>
        <w:t>оговор</w:t>
      </w:r>
      <w:r w:rsidR="00830462">
        <w:rPr>
          <w:sz w:val="22"/>
          <w:szCs w:val="22"/>
        </w:rPr>
        <w:t>у в целом, ни отдельных этапов Р</w:t>
      </w:r>
      <w:r w:rsidR="002D1616" w:rsidRPr="00002354">
        <w:rPr>
          <w:sz w:val="22"/>
          <w:szCs w:val="22"/>
        </w:rPr>
        <w:t>абот.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3.2. В течение 5 (Пяти) рабочих дней </w:t>
      </w:r>
      <w:proofErr w:type="gramStart"/>
      <w:r w:rsidRPr="00002354">
        <w:rPr>
          <w:sz w:val="22"/>
          <w:szCs w:val="22"/>
        </w:rPr>
        <w:t>с даты представления</w:t>
      </w:r>
      <w:proofErr w:type="gramEnd"/>
      <w:r w:rsidRPr="00002354">
        <w:rPr>
          <w:sz w:val="22"/>
          <w:szCs w:val="22"/>
        </w:rPr>
        <w:t xml:space="preserve"> результа</w:t>
      </w:r>
      <w:r w:rsidR="009000EF" w:rsidRPr="00002354">
        <w:rPr>
          <w:sz w:val="22"/>
          <w:szCs w:val="22"/>
        </w:rPr>
        <w:t>тов Работ и Акта сдачи-приемки Р</w:t>
      </w:r>
      <w:r w:rsidRPr="00002354">
        <w:rPr>
          <w:sz w:val="22"/>
          <w:szCs w:val="22"/>
        </w:rPr>
        <w:t>абот Заказчик производит приемку выполненных Работ на основании требований, указанных в Задании и подписывает Акт сд</w:t>
      </w:r>
      <w:r w:rsidR="00830462">
        <w:rPr>
          <w:sz w:val="22"/>
          <w:szCs w:val="22"/>
        </w:rPr>
        <w:t>ачи-приемки Р</w:t>
      </w:r>
      <w:r w:rsidRPr="00002354">
        <w:rPr>
          <w:sz w:val="22"/>
          <w:szCs w:val="22"/>
        </w:rPr>
        <w:t>абот или представляет свои замечания.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3.3. С момента подписания Сторонами Акта сдачи-приемки Работ (при наличии промежуточных этапов - с момента подписани</w:t>
      </w:r>
      <w:r w:rsidR="009000EF" w:rsidRPr="00002354">
        <w:rPr>
          <w:sz w:val="22"/>
          <w:szCs w:val="22"/>
        </w:rPr>
        <w:t>я итогового Акта сдачи-приемки Р</w:t>
      </w:r>
      <w:r w:rsidRPr="00002354">
        <w:rPr>
          <w:sz w:val="22"/>
          <w:szCs w:val="22"/>
        </w:rPr>
        <w:t>абот), Работы Подрядчика по Заданию считаются выполненными. При наличии</w:t>
      </w:r>
      <w:r w:rsidR="009000EF" w:rsidRPr="00002354">
        <w:rPr>
          <w:sz w:val="22"/>
          <w:szCs w:val="22"/>
        </w:rPr>
        <w:t xml:space="preserve"> недостатков Акт сдачи-приемки Р</w:t>
      </w:r>
      <w:r w:rsidRPr="00002354">
        <w:rPr>
          <w:sz w:val="22"/>
          <w:szCs w:val="22"/>
        </w:rPr>
        <w:t>абот подписывается после их устранения, выполнения Работ заново, либо после согласования вопроса о соразмерном уменьшении цены (новая цена Работ, подлежащая уплате Заказчиком, должна быт</w:t>
      </w:r>
      <w:r w:rsidR="009000EF" w:rsidRPr="00002354">
        <w:rPr>
          <w:sz w:val="22"/>
          <w:szCs w:val="22"/>
        </w:rPr>
        <w:t>ь указана в Акте сдачи-приемки Р</w:t>
      </w:r>
      <w:r w:rsidRPr="00002354">
        <w:rPr>
          <w:sz w:val="22"/>
          <w:szCs w:val="22"/>
        </w:rPr>
        <w:t>абот).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lastRenderedPageBreak/>
        <w:t>3.4. В случае если Заказчиком после подписания Акта сдачи-приемки Работ будут обнаружены скрытые недостатки выполненных Работ, Заказчик вправе по своему выбору потребовать от Подрядчика:</w:t>
      </w:r>
    </w:p>
    <w:p w:rsidR="00446358" w:rsidRPr="00002354" w:rsidRDefault="00446358" w:rsidP="004E07AB">
      <w:pPr>
        <w:numPr>
          <w:ilvl w:val="0"/>
          <w:numId w:val="1"/>
        </w:numPr>
        <w:tabs>
          <w:tab w:val="left" w:pos="660"/>
        </w:tabs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безвозмездного устранения недостатков;</w:t>
      </w:r>
    </w:p>
    <w:p w:rsidR="00446358" w:rsidRPr="00002354" w:rsidRDefault="00446358" w:rsidP="004E07AB">
      <w:pPr>
        <w:numPr>
          <w:ilvl w:val="0"/>
          <w:numId w:val="1"/>
        </w:numPr>
        <w:tabs>
          <w:tab w:val="left" w:pos="660"/>
        </w:tabs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возврата денежных средств, уплаченных в качестве цены за выполненны</w:t>
      </w:r>
      <w:r w:rsidR="009000EF" w:rsidRPr="00002354">
        <w:rPr>
          <w:sz w:val="22"/>
          <w:szCs w:val="22"/>
        </w:rPr>
        <w:t>е Р</w:t>
      </w:r>
      <w:r w:rsidRPr="00002354">
        <w:rPr>
          <w:sz w:val="22"/>
          <w:szCs w:val="22"/>
        </w:rPr>
        <w:t xml:space="preserve">аботы, в полном размере либо частично. Денежная сумма, подлежащая возврату, определяется по согласованию Сторон с учетом характера недостатков и фиксируется в письменном документе произвольной формы, подписываемом обеими Сторонами.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3.5. Счет-фактура представляется Подрядчиком в течение 5 (Пяти) календарных дней </w:t>
      </w:r>
      <w:proofErr w:type="gramStart"/>
      <w:r w:rsidRPr="00002354">
        <w:rPr>
          <w:sz w:val="22"/>
          <w:szCs w:val="22"/>
        </w:rPr>
        <w:t>с даты подписани</w:t>
      </w:r>
      <w:r w:rsidR="009000EF" w:rsidRPr="00002354">
        <w:rPr>
          <w:sz w:val="22"/>
          <w:szCs w:val="22"/>
        </w:rPr>
        <w:t>я</w:t>
      </w:r>
      <w:proofErr w:type="gramEnd"/>
      <w:r w:rsidR="009000EF" w:rsidRPr="00002354">
        <w:rPr>
          <w:sz w:val="22"/>
          <w:szCs w:val="22"/>
        </w:rPr>
        <w:t xml:space="preserve"> Сторонами Акта сдачи-приемки Р</w:t>
      </w:r>
      <w:r w:rsidRPr="00002354">
        <w:rPr>
          <w:sz w:val="22"/>
          <w:szCs w:val="22"/>
        </w:rPr>
        <w:t>абот.</w:t>
      </w:r>
    </w:p>
    <w:p w:rsidR="00EE2CB4" w:rsidRPr="00002354" w:rsidRDefault="00EE2CB4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4. ПРАВА НА ОБЪЕКТЫ ИНТЕЛЛЕКТУАЛЬНОЙ СОБСТВЕННОСТИ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4.1. С момента</w:t>
      </w:r>
      <w:r w:rsidR="009000EF" w:rsidRPr="00002354">
        <w:rPr>
          <w:sz w:val="22"/>
          <w:szCs w:val="22"/>
        </w:rPr>
        <w:t xml:space="preserve"> подписания Акта сдачи-приемки Р</w:t>
      </w:r>
      <w:r w:rsidRPr="00002354">
        <w:rPr>
          <w:sz w:val="22"/>
          <w:szCs w:val="22"/>
        </w:rPr>
        <w:t>абот (при наличии промежуточных этапов – с момента подписани</w:t>
      </w:r>
      <w:r w:rsidR="009000EF" w:rsidRPr="00002354">
        <w:rPr>
          <w:sz w:val="22"/>
          <w:szCs w:val="22"/>
        </w:rPr>
        <w:t>я итогового Акта сдачи-приемки Р</w:t>
      </w:r>
      <w:r w:rsidRPr="00002354">
        <w:rPr>
          <w:sz w:val="22"/>
          <w:szCs w:val="22"/>
        </w:rPr>
        <w:t xml:space="preserve">абот) Заказчик приобретает все исключительные имущественные права на объекты интеллектуальной собственности (программные компоненты и модули, электронные базы данных, сопроводительную техническую документацию и др.), созданные в процессе выполнения Работ, предусмотренных Заданием.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4.2. Программное обеспечение, другие объекты, в т.ч. объекты интеллектуальной собственности, принадлежащие Подрядчику и используемые Подрядчиком при выполнении Работ и не являющиеся объектом, подлежащим разработке согласно Заданию, принадлежат Подрядчику и не передаются Заказчику. Заказчик получает права на использование указанных объектов только в рамках использования результатов Работ.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4.3. Заданием может быть предусмотрен иной порядок распределения прав на создаваемые объекты интеллектуальной собственности.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5. ЦЕНА РАБОТ И ПОРЯДОК РАСЧЕТОВ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556D77" w:rsidRPr="00002354" w:rsidRDefault="00927D4E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5.1. Общая стои</w:t>
      </w:r>
      <w:r w:rsidR="00EB5051">
        <w:rPr>
          <w:sz w:val="22"/>
          <w:szCs w:val="22"/>
        </w:rPr>
        <w:t>мость всех Р</w:t>
      </w:r>
      <w:r w:rsidR="009000EF" w:rsidRPr="00002354">
        <w:rPr>
          <w:sz w:val="22"/>
          <w:szCs w:val="22"/>
        </w:rPr>
        <w:t>абот по настоящему Д</w:t>
      </w:r>
      <w:r w:rsidRPr="00002354">
        <w:rPr>
          <w:sz w:val="22"/>
          <w:szCs w:val="22"/>
        </w:rPr>
        <w:t xml:space="preserve">оговору составляет </w:t>
      </w:r>
      <w:r w:rsidR="005129CA">
        <w:rPr>
          <w:sz w:val="22"/>
          <w:szCs w:val="22"/>
        </w:rPr>
        <w:t>_________</w:t>
      </w:r>
      <w:r w:rsidR="00856E22" w:rsidRPr="00002354">
        <w:rPr>
          <w:sz w:val="22"/>
          <w:szCs w:val="22"/>
        </w:rPr>
        <w:t xml:space="preserve"> рубл</w:t>
      </w:r>
      <w:r w:rsidR="00424537">
        <w:rPr>
          <w:sz w:val="22"/>
          <w:szCs w:val="22"/>
        </w:rPr>
        <w:t>ей</w:t>
      </w:r>
      <w:r w:rsidR="004446B9" w:rsidRPr="00002354">
        <w:rPr>
          <w:sz w:val="22"/>
          <w:szCs w:val="22"/>
        </w:rPr>
        <w:t xml:space="preserve">, </w:t>
      </w:r>
      <w:r w:rsidR="005129CA">
        <w:rPr>
          <w:sz w:val="22"/>
          <w:szCs w:val="22"/>
        </w:rPr>
        <w:t>__</w:t>
      </w:r>
      <w:r w:rsidR="00424537">
        <w:rPr>
          <w:sz w:val="22"/>
          <w:szCs w:val="22"/>
        </w:rPr>
        <w:t xml:space="preserve"> копее</w:t>
      </w:r>
      <w:r w:rsidR="004446B9" w:rsidRPr="00002354">
        <w:rPr>
          <w:sz w:val="22"/>
          <w:szCs w:val="22"/>
        </w:rPr>
        <w:t>к</w:t>
      </w:r>
      <w:r w:rsidR="004B4474" w:rsidRPr="00002354">
        <w:rPr>
          <w:sz w:val="22"/>
          <w:szCs w:val="22"/>
        </w:rPr>
        <w:t xml:space="preserve"> с учетом НДС</w:t>
      </w:r>
      <w:r w:rsidR="00856E22" w:rsidRPr="00002354">
        <w:rPr>
          <w:sz w:val="22"/>
          <w:szCs w:val="22"/>
        </w:rPr>
        <w:t>.</w:t>
      </w:r>
    </w:p>
    <w:p w:rsidR="00927D4E" w:rsidRPr="00002354" w:rsidRDefault="00556D77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5.2.</w:t>
      </w:r>
      <w:r w:rsidR="00927D4E" w:rsidRPr="00002354">
        <w:rPr>
          <w:sz w:val="22"/>
          <w:szCs w:val="22"/>
        </w:rPr>
        <w:t xml:space="preserve"> </w:t>
      </w:r>
      <w:r w:rsidRPr="00002354">
        <w:rPr>
          <w:sz w:val="22"/>
          <w:szCs w:val="22"/>
        </w:rPr>
        <w:t>Ц</w:t>
      </w:r>
      <w:r w:rsidR="00927D4E" w:rsidRPr="00002354">
        <w:rPr>
          <w:sz w:val="22"/>
          <w:szCs w:val="22"/>
        </w:rPr>
        <w:t>ена Работ  и порядок расчетов определяется в Заданиях</w:t>
      </w:r>
      <w:r w:rsidRPr="00002354">
        <w:rPr>
          <w:sz w:val="22"/>
          <w:szCs w:val="22"/>
        </w:rPr>
        <w:t>, которые оформляются как приложение и по</w:t>
      </w:r>
      <w:r w:rsidR="007407D0">
        <w:rPr>
          <w:sz w:val="22"/>
          <w:szCs w:val="22"/>
        </w:rPr>
        <w:t>с</w:t>
      </w:r>
      <w:r w:rsidRPr="00002354">
        <w:rPr>
          <w:sz w:val="22"/>
          <w:szCs w:val="22"/>
        </w:rPr>
        <w:t>ле его подписания Сторонами является неотъемлемой частью настоящего Договора.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</w:t>
      </w:r>
      <w:r w:rsidR="00927D4E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 xml:space="preserve">. </w:t>
      </w:r>
      <w:r w:rsidR="00085821" w:rsidRPr="00002354">
        <w:rPr>
          <w:sz w:val="22"/>
          <w:szCs w:val="22"/>
        </w:rPr>
        <w:t>Заказчик произв</w:t>
      </w:r>
      <w:r w:rsidR="009000EF" w:rsidRPr="00002354">
        <w:rPr>
          <w:sz w:val="22"/>
          <w:szCs w:val="22"/>
        </w:rPr>
        <w:t>одит оплату 100% по настоящему Д</w:t>
      </w:r>
      <w:r w:rsidR="00085821" w:rsidRPr="00002354">
        <w:rPr>
          <w:sz w:val="22"/>
          <w:szCs w:val="22"/>
        </w:rPr>
        <w:t xml:space="preserve">оговору путем перечисления денежных средств на расчетный счет Подрядчика за выполненные </w:t>
      </w:r>
      <w:r w:rsidR="00830462">
        <w:rPr>
          <w:sz w:val="22"/>
          <w:szCs w:val="22"/>
        </w:rPr>
        <w:t>Р</w:t>
      </w:r>
      <w:r w:rsidR="00085821" w:rsidRPr="00002354">
        <w:rPr>
          <w:sz w:val="22"/>
          <w:szCs w:val="22"/>
        </w:rPr>
        <w:t xml:space="preserve">аботы в течение 45 календарных дней </w:t>
      </w:r>
      <w:proofErr w:type="gramStart"/>
      <w:r w:rsidR="00085821" w:rsidRPr="00002354">
        <w:rPr>
          <w:sz w:val="22"/>
          <w:szCs w:val="22"/>
        </w:rPr>
        <w:t>с даты подписания</w:t>
      </w:r>
      <w:proofErr w:type="gramEnd"/>
      <w:r w:rsidR="00085821" w:rsidRPr="00002354">
        <w:rPr>
          <w:sz w:val="22"/>
          <w:szCs w:val="22"/>
        </w:rPr>
        <w:t xml:space="preserve"> Сторонами  Акта </w:t>
      </w:r>
      <w:r w:rsidR="007407D0" w:rsidRPr="00002354">
        <w:rPr>
          <w:sz w:val="22"/>
          <w:szCs w:val="22"/>
        </w:rPr>
        <w:t xml:space="preserve">сдачи-приемки </w:t>
      </w:r>
      <w:r w:rsidR="00085821" w:rsidRPr="00002354">
        <w:rPr>
          <w:sz w:val="22"/>
          <w:szCs w:val="22"/>
        </w:rPr>
        <w:t>Работ и на основании выставленного Подрядчиком счета.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</w:t>
      </w:r>
      <w:r w:rsidR="00085821" w:rsidRPr="00002354">
        <w:rPr>
          <w:sz w:val="22"/>
          <w:szCs w:val="22"/>
        </w:rPr>
        <w:t>4</w:t>
      </w:r>
      <w:r w:rsidRPr="00002354">
        <w:rPr>
          <w:sz w:val="22"/>
          <w:szCs w:val="22"/>
        </w:rPr>
        <w:t>. Обязательства Заказчика по оплате считаются надлежащим образом исполненными с момента списания денежных сре</w:t>
      </w:r>
      <w:proofErr w:type="gramStart"/>
      <w:r w:rsidRPr="00002354">
        <w:rPr>
          <w:sz w:val="22"/>
          <w:szCs w:val="22"/>
        </w:rPr>
        <w:t>дств с р</w:t>
      </w:r>
      <w:proofErr w:type="gramEnd"/>
      <w:r w:rsidRPr="00002354">
        <w:rPr>
          <w:sz w:val="22"/>
          <w:szCs w:val="22"/>
        </w:rPr>
        <w:t>асчетного счета Заказчика.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6. ОТВЕТСТВЕННОСТЬ СТОРОН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2D1616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6.1. </w:t>
      </w:r>
      <w:r w:rsidR="002D1616" w:rsidRPr="00002354">
        <w:rPr>
          <w:sz w:val="22"/>
          <w:szCs w:val="22"/>
        </w:rPr>
        <w:t>За нарушение начальных, промежуточн</w:t>
      </w:r>
      <w:r w:rsidR="009000EF" w:rsidRPr="00002354">
        <w:rPr>
          <w:sz w:val="22"/>
          <w:szCs w:val="22"/>
        </w:rPr>
        <w:t>ых, конечных сроков выполнения Р</w:t>
      </w:r>
      <w:r w:rsidR="002D1616" w:rsidRPr="00002354">
        <w:rPr>
          <w:sz w:val="22"/>
          <w:szCs w:val="22"/>
        </w:rPr>
        <w:t>абот (этапов работ) Заказчик имеет право потребовать уплаты неустойки в размере 0,1% от стоимости Работ,  согласованной в соответствующем Задании, за каждый календарный день просрочки, начиная с первого.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6.2. За нарушение срока оплаты выполненных Работ Заказчиком Подрядчик имеет право потребовать</w:t>
      </w:r>
      <w:r w:rsidR="00FC0062">
        <w:rPr>
          <w:sz w:val="22"/>
          <w:szCs w:val="22"/>
        </w:rPr>
        <w:t xml:space="preserve"> уплаты неустойки в размере 0,1</w:t>
      </w:r>
      <w:r w:rsidRPr="00002354">
        <w:rPr>
          <w:sz w:val="22"/>
          <w:szCs w:val="22"/>
        </w:rPr>
        <w:t>% от суммы задолженности за каждый день просрочки.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</w:t>
      </w:r>
      <w:r w:rsidR="002D1616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 xml:space="preserve">. При неисполнении или ненадлежащем исполнении одной из Сторон своих обязательств по Договору, она обязуется по письменному требованию другой Стороны возместить в части </w:t>
      </w:r>
      <w:r w:rsidRPr="00002354">
        <w:rPr>
          <w:sz w:val="22"/>
          <w:szCs w:val="22"/>
        </w:rPr>
        <w:lastRenderedPageBreak/>
        <w:t xml:space="preserve">непокрытой неустойкой все понесенные ею документально подтвержденные убытки, выраженные в денежном эквиваленте. </w:t>
      </w:r>
    </w:p>
    <w:p w:rsidR="00446358" w:rsidRPr="00002354" w:rsidRDefault="002D1616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6.4</w:t>
      </w:r>
      <w:r w:rsidR="00446358" w:rsidRPr="00002354">
        <w:rPr>
          <w:sz w:val="22"/>
          <w:szCs w:val="22"/>
        </w:rPr>
        <w:t xml:space="preserve">. Требование о возмещении убытков, неустойки и процентов за пользование чужими денежными средствами представляется путем предъявления письменной претензии.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</w:t>
      </w:r>
      <w:r w:rsidR="002D1616" w:rsidRPr="00002354">
        <w:rPr>
          <w:sz w:val="22"/>
          <w:szCs w:val="22"/>
        </w:rPr>
        <w:t>5</w:t>
      </w:r>
      <w:r w:rsidRPr="00002354">
        <w:rPr>
          <w:sz w:val="22"/>
          <w:szCs w:val="22"/>
        </w:rPr>
        <w:t>. Возмещение убытков и (или)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натуре.</w:t>
      </w:r>
    </w:p>
    <w:p w:rsidR="006411A7" w:rsidRPr="00002354" w:rsidRDefault="006411A7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7. ОБСТОЯТЕЛЬСТВА НЕПРЕОДОЛИМОЙ СИЛЫ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</w:t>
      </w:r>
      <w:r w:rsidR="00EB5051">
        <w:rPr>
          <w:sz w:val="22"/>
          <w:szCs w:val="22"/>
        </w:rPr>
        <w:t>лияли на исполнение настоящего Д</w:t>
      </w:r>
      <w:r w:rsidRPr="00002354">
        <w:rPr>
          <w:sz w:val="22"/>
          <w:szCs w:val="22"/>
        </w:rPr>
        <w:t>оговора. При этом срок исполнения обязательств по настоящему Договору отодвигается соразмерно времени, в течение которого действовали перечисленные обстоятельства, а также последствия, вызванные этими обстоятельствами.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7.2.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последствиях. 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7.3. Не</w:t>
      </w:r>
      <w:r w:rsidR="0069327B" w:rsidRPr="00002354">
        <w:rPr>
          <w:sz w:val="22"/>
          <w:szCs w:val="22"/>
        </w:rPr>
        <w:t xml:space="preserve"> </w:t>
      </w:r>
      <w:r w:rsidRPr="00002354">
        <w:rPr>
          <w:sz w:val="22"/>
          <w:szCs w:val="22"/>
        </w:rPr>
        <w:t>извещение или несвоевременное извещение другой Стороны Стороной, для которой создалась невозможность исполнения обязатель</w:t>
      </w:r>
      <w:proofErr w:type="gramStart"/>
      <w:r w:rsidRPr="00002354">
        <w:rPr>
          <w:sz w:val="22"/>
          <w:szCs w:val="22"/>
        </w:rPr>
        <w:t>ств всл</w:t>
      </w:r>
      <w:proofErr w:type="gramEnd"/>
      <w:r w:rsidRPr="00002354">
        <w:rPr>
          <w:sz w:val="22"/>
          <w:szCs w:val="22"/>
        </w:rPr>
        <w:t>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7.4. Если эти обстоятельства длятся свыше одного месяца, Стороны проведут переговоры с целью достижения приемлемого для обеих Сторон решения. 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8. СРОК ДЕЙСТВИЯ ДОГОВОРА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8.1. Договор вступает в действие </w:t>
      </w:r>
      <w:r w:rsidR="00E8181A" w:rsidRPr="00002354">
        <w:rPr>
          <w:sz w:val="22"/>
          <w:szCs w:val="22"/>
        </w:rPr>
        <w:t xml:space="preserve">с момента подписания  и действует до «31» декабря  </w:t>
      </w:r>
      <w:r w:rsidR="00536E6E">
        <w:rPr>
          <w:sz w:val="22"/>
          <w:szCs w:val="22"/>
        </w:rPr>
        <w:t>2020</w:t>
      </w:r>
      <w:r w:rsidR="0091778B">
        <w:rPr>
          <w:sz w:val="22"/>
          <w:szCs w:val="22"/>
        </w:rPr>
        <w:t xml:space="preserve"> г. В случае,</w:t>
      </w:r>
      <w:r w:rsidRPr="00002354">
        <w:rPr>
          <w:sz w:val="22"/>
          <w:szCs w:val="22"/>
        </w:rPr>
        <w:t xml:space="preserve"> если Заданием установлен срок исполнения обязательств, превышающий срок действия Договора, действие Договора продлевается до момента исполнения своих обязатель</w:t>
      </w:r>
      <w:proofErr w:type="gramStart"/>
      <w:r w:rsidRPr="00002354">
        <w:rPr>
          <w:sz w:val="22"/>
          <w:szCs w:val="22"/>
        </w:rPr>
        <w:t>ств Ст</w:t>
      </w:r>
      <w:proofErr w:type="gramEnd"/>
      <w:r w:rsidRPr="00002354">
        <w:rPr>
          <w:sz w:val="22"/>
          <w:szCs w:val="22"/>
        </w:rPr>
        <w:t>оронами.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8.2. Окончание срока действия Договора не освобождает Стороны от ответственности за его нарушение.</w:t>
      </w:r>
    </w:p>
    <w:p w:rsidR="00446358" w:rsidRPr="00002354" w:rsidRDefault="00446358" w:rsidP="004E07AB">
      <w:pPr>
        <w:spacing w:line="276" w:lineRule="auto"/>
        <w:jc w:val="both"/>
        <w:rPr>
          <w:sz w:val="22"/>
          <w:szCs w:val="22"/>
        </w:rPr>
      </w:pPr>
      <w:r w:rsidRPr="00002354">
        <w:rPr>
          <w:sz w:val="22"/>
          <w:szCs w:val="22"/>
        </w:rPr>
        <w:t>8.3. Срок действия настоящего Договора может быть продлен по согласованию Сторон.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9. ИЗМЕНЕНИЕ И РАСТОРЖЕНИЕ ДОГОВОРА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t>9.1. Изменение или дополнение настоящего Договора возможно по соглашению Сторон путем заключения отдельного Соглашения в письменной форме, подписанного обеими Сторонами.</w:t>
      </w:r>
    </w:p>
    <w:p w:rsidR="00446358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t xml:space="preserve">9.2. Заказчик имеет право расторгнуть настоящий </w:t>
      </w:r>
      <w:proofErr w:type="gramStart"/>
      <w:r w:rsidRPr="00002354">
        <w:rPr>
          <w:sz w:val="22"/>
          <w:szCs w:val="22"/>
        </w:rPr>
        <w:t>Договор</w:t>
      </w:r>
      <w:proofErr w:type="gramEnd"/>
      <w:r w:rsidRPr="00002354">
        <w:rPr>
          <w:sz w:val="22"/>
          <w:szCs w:val="22"/>
        </w:rPr>
        <w:t xml:space="preserve"> в одностороннем внесудебном порядке уведомив Подрядчика  о предстоящем расторжении письменно в разумный срок.</w:t>
      </w:r>
    </w:p>
    <w:p w:rsidR="00446358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t>9.3. В случае досрочного расторжения настоящего Договора в порядке, предусмотренном п.</w:t>
      </w:r>
      <w:r w:rsidR="00386D6B" w:rsidRPr="00002354">
        <w:rPr>
          <w:sz w:val="22"/>
          <w:szCs w:val="22"/>
        </w:rPr>
        <w:t>9</w:t>
      </w:r>
      <w:r w:rsidRPr="00002354">
        <w:rPr>
          <w:sz w:val="22"/>
          <w:szCs w:val="22"/>
        </w:rPr>
        <w:t>.2., Заказчик производит оплату Подрядчику фактически выполненных и принятых на момент расторжения Договора Работ.</w:t>
      </w:r>
    </w:p>
    <w:p w:rsidR="00446358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lastRenderedPageBreak/>
        <w:t xml:space="preserve">9.4. В случае досрочного расторжения настоящего договора Подрядчик возвращает Заказчику денежные средства, полученные им в качестве предоплаты (аванса и т.п.) за минусом стоимости выполненных </w:t>
      </w:r>
      <w:r w:rsidR="002D1616" w:rsidRPr="00002354">
        <w:rPr>
          <w:sz w:val="22"/>
          <w:szCs w:val="22"/>
        </w:rPr>
        <w:t xml:space="preserve">Подрядчиком </w:t>
      </w:r>
      <w:r w:rsidRPr="00002354">
        <w:rPr>
          <w:sz w:val="22"/>
          <w:szCs w:val="22"/>
        </w:rPr>
        <w:t>и принятых Заказчиком</w:t>
      </w:r>
      <w:r w:rsidR="002D1616" w:rsidRPr="00002354">
        <w:rPr>
          <w:sz w:val="22"/>
          <w:szCs w:val="22"/>
        </w:rPr>
        <w:t xml:space="preserve"> </w:t>
      </w:r>
      <w:r w:rsidR="00830462">
        <w:rPr>
          <w:sz w:val="22"/>
          <w:szCs w:val="22"/>
        </w:rPr>
        <w:t>Р</w:t>
      </w:r>
      <w:r w:rsidR="002D1616" w:rsidRPr="00002354">
        <w:rPr>
          <w:sz w:val="22"/>
          <w:szCs w:val="22"/>
        </w:rPr>
        <w:t>абот</w:t>
      </w:r>
      <w:r w:rsidRPr="00002354">
        <w:rPr>
          <w:sz w:val="22"/>
          <w:szCs w:val="22"/>
        </w:rPr>
        <w:t xml:space="preserve">. </w:t>
      </w:r>
    </w:p>
    <w:p w:rsidR="00446358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t xml:space="preserve">9.5. В случае досрочного расторжения настоящего Договора взаиморасчеты производятся Сторонами в течение 10 (Десяти) календарных дней </w:t>
      </w:r>
      <w:proofErr w:type="gramStart"/>
      <w:r w:rsidRPr="00002354">
        <w:rPr>
          <w:sz w:val="22"/>
          <w:szCs w:val="22"/>
        </w:rPr>
        <w:t>с даты расторжения</w:t>
      </w:r>
      <w:proofErr w:type="gramEnd"/>
      <w:r w:rsidRPr="00002354">
        <w:rPr>
          <w:sz w:val="22"/>
          <w:szCs w:val="22"/>
        </w:rPr>
        <w:t xml:space="preserve"> Договора.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71540" w:rsidP="00471540">
      <w:pPr>
        <w:pStyle w:val="1"/>
        <w:jc w:val="center"/>
        <w:rPr>
          <w:sz w:val="22"/>
          <w:szCs w:val="22"/>
        </w:rPr>
      </w:pPr>
      <w:r w:rsidRPr="00002354">
        <w:rPr>
          <w:sz w:val="22"/>
          <w:szCs w:val="22"/>
        </w:rPr>
        <w:t>10. КОНФЕДЕНЦИАЛЬНОСТЬ</w:t>
      </w:r>
    </w:p>
    <w:p w:rsidR="00352E56" w:rsidRPr="00002354" w:rsidRDefault="00352E56" w:rsidP="00352E56">
      <w:pPr>
        <w:rPr>
          <w:sz w:val="22"/>
          <w:szCs w:val="22"/>
        </w:rPr>
      </w:pPr>
    </w:p>
    <w:p w:rsidR="00446358" w:rsidRPr="00002354" w:rsidRDefault="00446358" w:rsidP="004E07AB">
      <w:pPr>
        <w:pStyle w:val="a3"/>
        <w:spacing w:line="276" w:lineRule="auto"/>
        <w:rPr>
          <w:bCs/>
          <w:sz w:val="22"/>
          <w:szCs w:val="22"/>
        </w:rPr>
      </w:pPr>
      <w:r w:rsidRPr="00002354">
        <w:rPr>
          <w:bCs/>
          <w:sz w:val="22"/>
          <w:szCs w:val="22"/>
        </w:rPr>
        <w:t>10.1. 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</w:t>
      </w:r>
    </w:p>
    <w:p w:rsidR="00446358" w:rsidRPr="00002354" w:rsidRDefault="00446358" w:rsidP="004E07AB">
      <w:pPr>
        <w:pStyle w:val="a3"/>
        <w:spacing w:line="276" w:lineRule="auto"/>
        <w:rPr>
          <w:bCs/>
          <w:sz w:val="22"/>
          <w:szCs w:val="22"/>
        </w:rPr>
      </w:pPr>
      <w:r w:rsidRPr="00002354">
        <w:rPr>
          <w:bCs/>
          <w:sz w:val="22"/>
          <w:szCs w:val="22"/>
        </w:rPr>
        <w:t>10.2. Конфиденциаль</w:t>
      </w:r>
      <w:r w:rsidR="00B80585" w:rsidRPr="00002354">
        <w:rPr>
          <w:bCs/>
          <w:sz w:val="22"/>
          <w:szCs w:val="22"/>
        </w:rPr>
        <w:t>ными признаются все результаты Р</w:t>
      </w:r>
      <w:r w:rsidRPr="00002354">
        <w:rPr>
          <w:bCs/>
          <w:sz w:val="22"/>
          <w:szCs w:val="22"/>
        </w:rPr>
        <w:t xml:space="preserve">абот, выполненных Подрядчиком по настоящему Договору, а также все документы и материалы. Информация по настоящему Договору не подлежит раскрытию Сторонами третьим лицам  в течение 1 (одного) календарного года после окончания действия настоящего </w:t>
      </w:r>
      <w:r w:rsidR="00830462">
        <w:rPr>
          <w:bCs/>
          <w:sz w:val="22"/>
          <w:szCs w:val="22"/>
        </w:rPr>
        <w:t>Д</w:t>
      </w:r>
      <w:r w:rsidRPr="00002354">
        <w:rPr>
          <w:bCs/>
          <w:sz w:val="22"/>
          <w:szCs w:val="22"/>
        </w:rPr>
        <w:t>оговора.</w:t>
      </w: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11. ЗАКЛЮЧИТЕЛЬНЫЕ ПОЛОЖЕНИЯ</w:t>
      </w:r>
    </w:p>
    <w:p w:rsidR="0069327B" w:rsidRPr="00002354" w:rsidRDefault="0069327B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t>11.1. В случае возникновения споров или разногласий Стороны примут все меры к разрешению их путем переговоров. При отсутствии соглашения споры подлежат рассмотрению в Арбитражном суде Томской области.</w:t>
      </w:r>
    </w:p>
    <w:p w:rsidR="00446358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t>11.</w:t>
      </w:r>
      <w:r w:rsidR="002D1616" w:rsidRPr="00002354">
        <w:rPr>
          <w:sz w:val="22"/>
          <w:szCs w:val="22"/>
        </w:rPr>
        <w:t>2</w:t>
      </w:r>
      <w:r w:rsidRPr="00002354">
        <w:rPr>
          <w:sz w:val="22"/>
          <w:szCs w:val="22"/>
        </w:rPr>
        <w:t xml:space="preserve">. Все уведомления, письма, извещения, направляемые Сторонами друг другу, должны быть сделаны в письменной форме и будут считаться поданными надлежащим образом, если они посланы почтовым сообщением с уведомлением о получении, заказным письмом или доставлены лично по указанным юридическим адресам Сторон. При этом Стороны обязуются незамедлительно уведомлять друг друга об изменении своих реквизитов. </w:t>
      </w:r>
    </w:p>
    <w:p w:rsidR="00B90F56" w:rsidRPr="00002354" w:rsidRDefault="00446358" w:rsidP="004E07AB">
      <w:pPr>
        <w:pStyle w:val="21"/>
        <w:spacing w:line="276" w:lineRule="auto"/>
        <w:rPr>
          <w:sz w:val="22"/>
          <w:szCs w:val="22"/>
        </w:rPr>
      </w:pPr>
      <w:r w:rsidRPr="00002354">
        <w:rPr>
          <w:sz w:val="22"/>
          <w:szCs w:val="22"/>
        </w:rPr>
        <w:t>11.</w:t>
      </w:r>
      <w:r w:rsidR="002D1616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>. Настоящий Договор составлен и подписан в 2 (Двух) экземплярах, имеющих равную юридическую силу, по одному для каждой Стороны</w:t>
      </w:r>
      <w:r w:rsidR="00352E56" w:rsidRPr="00002354">
        <w:rPr>
          <w:sz w:val="22"/>
          <w:szCs w:val="22"/>
        </w:rPr>
        <w:t>.</w:t>
      </w:r>
    </w:p>
    <w:p w:rsidR="0069327B" w:rsidRPr="00002354" w:rsidRDefault="0069327B" w:rsidP="00352E56">
      <w:pPr>
        <w:pStyle w:val="21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12. ЮРИДИЧЕСКИЕ АДРЕСА И РЕКВИЗИТЫ СТОРОН</w:t>
      </w:r>
    </w:p>
    <w:p w:rsidR="00FD5F8D" w:rsidRPr="00002354" w:rsidRDefault="00FD5F8D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tbl>
      <w:tblPr>
        <w:tblW w:w="19708" w:type="dxa"/>
        <w:tblLayout w:type="fixed"/>
        <w:tblLook w:val="0000"/>
      </w:tblPr>
      <w:tblGrid>
        <w:gridCol w:w="4927"/>
        <w:gridCol w:w="993"/>
        <w:gridCol w:w="3934"/>
        <w:gridCol w:w="9854"/>
      </w:tblGrid>
      <w:tr w:rsidR="00A84B77" w:rsidRPr="00002354" w:rsidTr="00A84B77">
        <w:tc>
          <w:tcPr>
            <w:tcW w:w="5920" w:type="dxa"/>
            <w:gridSpan w:val="2"/>
          </w:tcPr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  <w:r w:rsidRPr="00002354">
              <w:rPr>
                <w:b/>
                <w:i/>
                <w:sz w:val="22"/>
                <w:szCs w:val="22"/>
              </w:rPr>
              <w:t>ПОДРЯДЧИК:</w:t>
            </w:r>
          </w:p>
          <w:p w:rsidR="00A84B77" w:rsidRPr="00EF568B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84B77" w:rsidRDefault="00A84B77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536E6E" w:rsidRPr="00002354" w:rsidRDefault="00536E6E" w:rsidP="001261F2">
            <w:pPr>
              <w:tabs>
                <w:tab w:val="left" w:pos="3648"/>
              </w:tabs>
              <w:ind w:right="-108"/>
              <w:jc w:val="right"/>
              <w:rPr>
                <w:sz w:val="22"/>
                <w:szCs w:val="22"/>
              </w:rPr>
            </w:pPr>
          </w:p>
          <w:p w:rsidR="00A84B77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6B140B" w:rsidRDefault="006B140B" w:rsidP="001261F2">
            <w:pPr>
              <w:jc w:val="both"/>
              <w:rPr>
                <w:sz w:val="22"/>
                <w:szCs w:val="22"/>
              </w:rPr>
            </w:pPr>
          </w:p>
          <w:p w:rsidR="00EF568B" w:rsidRPr="00002354" w:rsidRDefault="00EF568B" w:rsidP="001261F2">
            <w:pPr>
              <w:jc w:val="both"/>
              <w:rPr>
                <w:sz w:val="22"/>
                <w:szCs w:val="22"/>
              </w:rPr>
            </w:pPr>
          </w:p>
          <w:p w:rsidR="00EF568B" w:rsidRPr="00EF568B" w:rsidRDefault="00EF568B" w:rsidP="00EF568B">
            <w:pPr>
              <w:rPr>
                <w:sz w:val="22"/>
                <w:szCs w:val="22"/>
              </w:rPr>
            </w:pPr>
            <w:r w:rsidRPr="00EF568B">
              <w:rPr>
                <w:sz w:val="22"/>
                <w:szCs w:val="22"/>
              </w:rPr>
              <w:t xml:space="preserve">Генеральный директор </w:t>
            </w:r>
          </w:p>
          <w:p w:rsidR="00EF568B" w:rsidRPr="00EF568B" w:rsidRDefault="00EF568B" w:rsidP="00EF568B">
            <w:pPr>
              <w:rPr>
                <w:sz w:val="22"/>
                <w:szCs w:val="22"/>
              </w:rPr>
            </w:pPr>
          </w:p>
          <w:p w:rsidR="00EF568B" w:rsidRPr="00EF568B" w:rsidRDefault="00EF568B" w:rsidP="00EF568B">
            <w:pPr>
              <w:rPr>
                <w:sz w:val="22"/>
                <w:szCs w:val="22"/>
                <w:highlight w:val="yellow"/>
              </w:rPr>
            </w:pPr>
          </w:p>
          <w:p w:rsidR="00A84B77" w:rsidRPr="00EF568B" w:rsidRDefault="00EF568B" w:rsidP="00EF568B">
            <w:pPr>
              <w:tabs>
                <w:tab w:val="left" w:pos="3648"/>
              </w:tabs>
              <w:ind w:right="-108"/>
              <w:rPr>
                <w:sz w:val="22"/>
                <w:szCs w:val="22"/>
                <w:vertAlign w:val="superscript"/>
              </w:rPr>
            </w:pPr>
            <w:r w:rsidRPr="00EF568B">
              <w:rPr>
                <w:sz w:val="22"/>
                <w:szCs w:val="22"/>
              </w:rPr>
              <w:lastRenderedPageBreak/>
              <w:t>___________________</w:t>
            </w:r>
            <w:r w:rsidRPr="00EF568B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84B77" w:rsidRPr="00002354" w:rsidRDefault="00A84B77" w:rsidP="001261F2">
            <w:pPr>
              <w:tabs>
                <w:tab w:val="left" w:pos="3648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3788" w:type="dxa"/>
            <w:gridSpan w:val="2"/>
          </w:tcPr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  <w:r w:rsidRPr="00002354">
              <w:rPr>
                <w:b/>
                <w:i/>
                <w:sz w:val="22"/>
                <w:szCs w:val="22"/>
              </w:rPr>
              <w:lastRenderedPageBreak/>
              <w:t>ЗАКАЗЧИК:</w:t>
            </w:r>
          </w:p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b/>
                <w:sz w:val="22"/>
                <w:szCs w:val="22"/>
              </w:rPr>
            </w:pPr>
            <w:r w:rsidRPr="00002354">
              <w:rPr>
                <w:b/>
                <w:sz w:val="22"/>
                <w:szCs w:val="22"/>
              </w:rPr>
              <w:t>ООО «Норд Империал»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ОГРН 1047000256984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Зарегистрировано: 18.10.2004г.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Юридический адрес: 634041,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г</w:t>
            </w:r>
            <w:proofErr w:type="gramStart"/>
            <w:r w:rsidRPr="00002354">
              <w:rPr>
                <w:sz w:val="22"/>
                <w:szCs w:val="22"/>
              </w:rPr>
              <w:t>.Т</w:t>
            </w:r>
            <w:proofErr w:type="gramEnd"/>
            <w:r w:rsidRPr="00002354">
              <w:rPr>
                <w:sz w:val="22"/>
                <w:szCs w:val="22"/>
              </w:rPr>
              <w:t xml:space="preserve">омск, </w:t>
            </w:r>
            <w:proofErr w:type="spellStart"/>
            <w:r w:rsidRPr="00002354">
              <w:rPr>
                <w:sz w:val="22"/>
                <w:szCs w:val="22"/>
              </w:rPr>
              <w:t>пр-т</w:t>
            </w:r>
            <w:proofErr w:type="spellEnd"/>
            <w:r w:rsidRPr="00002354">
              <w:rPr>
                <w:sz w:val="22"/>
                <w:szCs w:val="22"/>
              </w:rPr>
              <w:t xml:space="preserve"> Кирова 51а, стр.15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Почтовый адрес: 634041,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пр-т Кирова 51а, стр.15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Тел. /Факс (3822) 55-68-68; 56-14-74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002354">
              <w:rPr>
                <w:sz w:val="22"/>
                <w:szCs w:val="22"/>
              </w:rPr>
              <w:t>Е</w:t>
            </w:r>
            <w:proofErr w:type="gramEnd"/>
            <w:r w:rsidRPr="00002354">
              <w:rPr>
                <w:sz w:val="22"/>
                <w:szCs w:val="22"/>
              </w:rPr>
              <w:t>-mail</w:t>
            </w:r>
            <w:proofErr w:type="spellEnd"/>
            <w:r w:rsidRPr="00002354">
              <w:rPr>
                <w:sz w:val="22"/>
                <w:szCs w:val="22"/>
              </w:rPr>
              <w:t xml:space="preserve">: </w:t>
            </w:r>
            <w:hyperlink r:id="rId6" w:history="1">
              <w:hyperlink r:id="rId7" w:history="1">
                <w:r w:rsidRPr="00002354">
                  <w:rPr>
                    <w:sz w:val="22"/>
                    <w:szCs w:val="22"/>
                    <w:u w:val="single"/>
                  </w:rPr>
                  <w:t>Office@</w:t>
                </w:r>
                <w:r w:rsidRPr="00002354">
                  <w:rPr>
                    <w:sz w:val="22"/>
                    <w:szCs w:val="22"/>
                    <w:u w:val="single"/>
                    <w:lang w:val="en-US"/>
                  </w:rPr>
                  <w:t>imperialenergy</w:t>
                </w:r>
                <w:r w:rsidRPr="00002354">
                  <w:rPr>
                    <w:sz w:val="22"/>
                    <w:szCs w:val="22"/>
                    <w:u w:val="single"/>
                  </w:rPr>
                  <w:t>.ru</w:t>
                </w:r>
              </w:hyperlink>
            </w:hyperlink>
            <w:r w:rsidRPr="00002354">
              <w:rPr>
                <w:sz w:val="22"/>
                <w:szCs w:val="22"/>
                <w:u w:val="single"/>
              </w:rPr>
              <w:t xml:space="preserve"> 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ОКПО 73738311,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ИНН/КПП  7017103818/701701001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002354">
              <w:rPr>
                <w:sz w:val="22"/>
                <w:szCs w:val="22"/>
              </w:rPr>
              <w:t>р</w:t>
            </w:r>
            <w:proofErr w:type="gramEnd"/>
            <w:r w:rsidRPr="00002354">
              <w:rPr>
                <w:sz w:val="22"/>
                <w:szCs w:val="22"/>
              </w:rPr>
              <w:t xml:space="preserve">/с 407 028 109 000 000 094 60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в Филиале «ГПБ» (АО) в  г</w:t>
            </w:r>
            <w:proofErr w:type="gramStart"/>
            <w:r w:rsidRPr="00002354">
              <w:rPr>
                <w:sz w:val="22"/>
                <w:szCs w:val="22"/>
              </w:rPr>
              <w:t>.Т</w:t>
            </w:r>
            <w:proofErr w:type="gramEnd"/>
            <w:r w:rsidRPr="00002354">
              <w:rPr>
                <w:sz w:val="22"/>
                <w:szCs w:val="22"/>
              </w:rPr>
              <w:t>омске,</w:t>
            </w:r>
            <w:r w:rsidRPr="00002354">
              <w:rPr>
                <w:sz w:val="22"/>
                <w:szCs w:val="22"/>
              </w:rPr>
              <w:br/>
              <w:t>к/с 301 018 108 000 000 007 58;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БИК 046902758</w:t>
            </w:r>
            <w:r w:rsidRPr="00002354">
              <w:rPr>
                <w:sz w:val="22"/>
                <w:szCs w:val="22"/>
              </w:rPr>
              <w:br/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Генеральный директор </w:t>
            </w:r>
          </w:p>
          <w:p w:rsidR="00A84B77" w:rsidRPr="00002354" w:rsidRDefault="00A84B77" w:rsidP="001261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354">
              <w:rPr>
                <w:color w:val="000000"/>
                <w:sz w:val="22"/>
                <w:szCs w:val="22"/>
              </w:rPr>
              <w:t>ООО «Норд Империал»</w:t>
            </w:r>
          </w:p>
          <w:p w:rsidR="00A84B77" w:rsidRPr="00002354" w:rsidRDefault="00A84B77" w:rsidP="001261F2">
            <w:pPr>
              <w:shd w:val="clear" w:color="auto" w:fill="FFFFFF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 ___________________ А.</w:t>
            </w:r>
            <w:r w:rsidR="00536E6E">
              <w:rPr>
                <w:sz w:val="22"/>
                <w:szCs w:val="22"/>
              </w:rPr>
              <w:t>К</w:t>
            </w:r>
            <w:r w:rsidRPr="00002354">
              <w:rPr>
                <w:sz w:val="22"/>
                <w:szCs w:val="22"/>
              </w:rPr>
              <w:t xml:space="preserve">. </w:t>
            </w:r>
            <w:r w:rsidR="00536E6E">
              <w:rPr>
                <w:sz w:val="22"/>
                <w:szCs w:val="22"/>
              </w:rPr>
              <w:t>Иванов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  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</w:tc>
      </w:tr>
      <w:tr w:rsidR="00446358" w:rsidRPr="00787530" w:rsidTr="00A84B77">
        <w:trPr>
          <w:gridAfter w:val="1"/>
          <w:wAfter w:w="9854" w:type="dxa"/>
        </w:trPr>
        <w:tc>
          <w:tcPr>
            <w:tcW w:w="4927" w:type="dxa"/>
          </w:tcPr>
          <w:p w:rsidR="00446358" w:rsidRPr="00787530" w:rsidRDefault="00446358" w:rsidP="00446358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="00A218B8" w:rsidRPr="00C917B5" w:rsidRDefault="00A218B8" w:rsidP="0044635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936204" w:rsidRPr="00787530" w:rsidRDefault="00936204" w:rsidP="009A4B8A">
      <w:pPr>
        <w:rPr>
          <w:sz w:val="22"/>
          <w:szCs w:val="22"/>
        </w:rPr>
      </w:pPr>
    </w:p>
    <w:sectPr w:rsidR="00936204" w:rsidRPr="00787530" w:rsidSect="006A189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954"/>
    <w:multiLevelType w:val="hybridMultilevel"/>
    <w:tmpl w:val="7452C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F74F34"/>
    <w:multiLevelType w:val="hybridMultilevel"/>
    <w:tmpl w:val="58F88FC0"/>
    <w:lvl w:ilvl="0" w:tplc="82FEE8B8"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068B3318"/>
    <w:multiLevelType w:val="multilevel"/>
    <w:tmpl w:val="B76C3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390E53"/>
    <w:multiLevelType w:val="hybridMultilevel"/>
    <w:tmpl w:val="6C4AF1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875A20"/>
    <w:multiLevelType w:val="hybridMultilevel"/>
    <w:tmpl w:val="6AA48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103898"/>
    <w:multiLevelType w:val="multilevel"/>
    <w:tmpl w:val="E19256C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 CYR" w:hAnsi="Times New Roman CYR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 CYR" w:hAnsi="Times New Roman CYR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  <w:color w:val="auto"/>
        <w:sz w:val="22"/>
      </w:rPr>
    </w:lvl>
  </w:abstractNum>
  <w:abstractNum w:abstractNumId="6">
    <w:nsid w:val="1D3B2A9A"/>
    <w:multiLevelType w:val="multilevel"/>
    <w:tmpl w:val="6C4AF12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7F5943"/>
    <w:multiLevelType w:val="multilevel"/>
    <w:tmpl w:val="B720B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8002C7"/>
    <w:multiLevelType w:val="multilevel"/>
    <w:tmpl w:val="1F3EE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3F15C6"/>
    <w:multiLevelType w:val="multilevel"/>
    <w:tmpl w:val="11D6AE96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</w:rPr>
    </w:lvl>
  </w:abstractNum>
  <w:abstractNum w:abstractNumId="10">
    <w:nsid w:val="305E3703"/>
    <w:multiLevelType w:val="multilevel"/>
    <w:tmpl w:val="0854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186312"/>
    <w:multiLevelType w:val="multilevel"/>
    <w:tmpl w:val="E4AE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AB375A"/>
    <w:multiLevelType w:val="multilevel"/>
    <w:tmpl w:val="91F293F0"/>
    <w:lvl w:ilvl="0">
      <w:start w:val="3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ECF1ABC"/>
    <w:multiLevelType w:val="hybridMultilevel"/>
    <w:tmpl w:val="C8DC52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FCB5CC6"/>
    <w:multiLevelType w:val="hybridMultilevel"/>
    <w:tmpl w:val="50B6E9F0"/>
    <w:lvl w:ilvl="0" w:tplc="55565A3E">
      <w:start w:val="9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4E463B44">
      <w:numFmt w:val="none"/>
      <w:lvlText w:val=""/>
      <w:lvlJc w:val="left"/>
      <w:pPr>
        <w:tabs>
          <w:tab w:val="num" w:pos="360"/>
        </w:tabs>
      </w:pPr>
    </w:lvl>
    <w:lvl w:ilvl="2" w:tplc="28025D7C">
      <w:numFmt w:val="none"/>
      <w:lvlText w:val=""/>
      <w:lvlJc w:val="left"/>
      <w:pPr>
        <w:tabs>
          <w:tab w:val="num" w:pos="360"/>
        </w:tabs>
      </w:pPr>
    </w:lvl>
    <w:lvl w:ilvl="3" w:tplc="B71A0D28">
      <w:numFmt w:val="none"/>
      <w:lvlText w:val=""/>
      <w:lvlJc w:val="left"/>
      <w:pPr>
        <w:tabs>
          <w:tab w:val="num" w:pos="360"/>
        </w:tabs>
      </w:pPr>
    </w:lvl>
    <w:lvl w:ilvl="4" w:tplc="FE3E4760">
      <w:numFmt w:val="none"/>
      <w:lvlText w:val=""/>
      <w:lvlJc w:val="left"/>
      <w:pPr>
        <w:tabs>
          <w:tab w:val="num" w:pos="360"/>
        </w:tabs>
      </w:pPr>
    </w:lvl>
    <w:lvl w:ilvl="5" w:tplc="80C8ED12">
      <w:numFmt w:val="none"/>
      <w:lvlText w:val=""/>
      <w:lvlJc w:val="left"/>
      <w:pPr>
        <w:tabs>
          <w:tab w:val="num" w:pos="360"/>
        </w:tabs>
      </w:pPr>
    </w:lvl>
    <w:lvl w:ilvl="6" w:tplc="5EF2079A">
      <w:numFmt w:val="none"/>
      <w:lvlText w:val=""/>
      <w:lvlJc w:val="left"/>
      <w:pPr>
        <w:tabs>
          <w:tab w:val="num" w:pos="360"/>
        </w:tabs>
      </w:pPr>
    </w:lvl>
    <w:lvl w:ilvl="7" w:tplc="E5FC8B4C">
      <w:numFmt w:val="none"/>
      <w:lvlText w:val=""/>
      <w:lvlJc w:val="left"/>
      <w:pPr>
        <w:tabs>
          <w:tab w:val="num" w:pos="360"/>
        </w:tabs>
      </w:pPr>
    </w:lvl>
    <w:lvl w:ilvl="8" w:tplc="6D8AD6B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8D637D"/>
    <w:multiLevelType w:val="hybridMultilevel"/>
    <w:tmpl w:val="2688AA72"/>
    <w:lvl w:ilvl="0" w:tplc="202EC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E012F"/>
    <w:multiLevelType w:val="hybridMultilevel"/>
    <w:tmpl w:val="7C9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0CD8"/>
    <w:multiLevelType w:val="multilevel"/>
    <w:tmpl w:val="B94C4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E031F13"/>
    <w:multiLevelType w:val="multilevel"/>
    <w:tmpl w:val="B3B83B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5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46358"/>
    <w:rsid w:val="00002354"/>
    <w:rsid w:val="00053348"/>
    <w:rsid w:val="00053349"/>
    <w:rsid w:val="00071F70"/>
    <w:rsid w:val="00076D85"/>
    <w:rsid w:val="000819E3"/>
    <w:rsid w:val="00085821"/>
    <w:rsid w:val="000A7B21"/>
    <w:rsid w:val="000B481A"/>
    <w:rsid w:val="000C30F4"/>
    <w:rsid w:val="00125974"/>
    <w:rsid w:val="00134113"/>
    <w:rsid w:val="001537DC"/>
    <w:rsid w:val="00162E11"/>
    <w:rsid w:val="001A04BF"/>
    <w:rsid w:val="001E45CA"/>
    <w:rsid w:val="001E5FA2"/>
    <w:rsid w:val="001F4084"/>
    <w:rsid w:val="00203BBD"/>
    <w:rsid w:val="00204D31"/>
    <w:rsid w:val="00206C60"/>
    <w:rsid w:val="002211A7"/>
    <w:rsid w:val="0022608F"/>
    <w:rsid w:val="0023155F"/>
    <w:rsid w:val="00243048"/>
    <w:rsid w:val="00251B42"/>
    <w:rsid w:val="00265FBB"/>
    <w:rsid w:val="002762C2"/>
    <w:rsid w:val="00283491"/>
    <w:rsid w:val="00293B21"/>
    <w:rsid w:val="002A72FF"/>
    <w:rsid w:val="002C6120"/>
    <w:rsid w:val="002D1616"/>
    <w:rsid w:val="002E71A5"/>
    <w:rsid w:val="0030538B"/>
    <w:rsid w:val="003373BC"/>
    <w:rsid w:val="0034382B"/>
    <w:rsid w:val="00352E56"/>
    <w:rsid w:val="00355290"/>
    <w:rsid w:val="0038237A"/>
    <w:rsid w:val="00386D6B"/>
    <w:rsid w:val="003B01BC"/>
    <w:rsid w:val="003B6A1C"/>
    <w:rsid w:val="003D2592"/>
    <w:rsid w:val="003D32B9"/>
    <w:rsid w:val="003D7C86"/>
    <w:rsid w:val="003E0ACE"/>
    <w:rsid w:val="003F45F3"/>
    <w:rsid w:val="00400073"/>
    <w:rsid w:val="00405FAA"/>
    <w:rsid w:val="004070AA"/>
    <w:rsid w:val="00424537"/>
    <w:rsid w:val="004311FB"/>
    <w:rsid w:val="00433460"/>
    <w:rsid w:val="004446B9"/>
    <w:rsid w:val="00446358"/>
    <w:rsid w:val="00454073"/>
    <w:rsid w:val="00471540"/>
    <w:rsid w:val="00471E77"/>
    <w:rsid w:val="00480C80"/>
    <w:rsid w:val="00487085"/>
    <w:rsid w:val="004A1A09"/>
    <w:rsid w:val="004A5677"/>
    <w:rsid w:val="004B4474"/>
    <w:rsid w:val="004C7145"/>
    <w:rsid w:val="004D4054"/>
    <w:rsid w:val="004D4260"/>
    <w:rsid w:val="004E07AB"/>
    <w:rsid w:val="00510DA8"/>
    <w:rsid w:val="005129CA"/>
    <w:rsid w:val="00514736"/>
    <w:rsid w:val="00536E6E"/>
    <w:rsid w:val="00556D77"/>
    <w:rsid w:val="00565B9E"/>
    <w:rsid w:val="00570F92"/>
    <w:rsid w:val="005F39A2"/>
    <w:rsid w:val="006411A7"/>
    <w:rsid w:val="00667116"/>
    <w:rsid w:val="006856FF"/>
    <w:rsid w:val="0069327B"/>
    <w:rsid w:val="006A189C"/>
    <w:rsid w:val="006B140B"/>
    <w:rsid w:val="006B34EB"/>
    <w:rsid w:val="006C5636"/>
    <w:rsid w:val="006C67F4"/>
    <w:rsid w:val="006D76A4"/>
    <w:rsid w:val="00707423"/>
    <w:rsid w:val="00723A69"/>
    <w:rsid w:val="00725ABC"/>
    <w:rsid w:val="00726C22"/>
    <w:rsid w:val="007407D0"/>
    <w:rsid w:val="0074290E"/>
    <w:rsid w:val="00747AC8"/>
    <w:rsid w:val="00754684"/>
    <w:rsid w:val="0075577E"/>
    <w:rsid w:val="007643A2"/>
    <w:rsid w:val="00787530"/>
    <w:rsid w:val="007B61B4"/>
    <w:rsid w:val="007D1048"/>
    <w:rsid w:val="007F237F"/>
    <w:rsid w:val="007F556B"/>
    <w:rsid w:val="00803226"/>
    <w:rsid w:val="008141FA"/>
    <w:rsid w:val="008239AD"/>
    <w:rsid w:val="00830462"/>
    <w:rsid w:val="00834C1F"/>
    <w:rsid w:val="008375D1"/>
    <w:rsid w:val="00853227"/>
    <w:rsid w:val="00856E22"/>
    <w:rsid w:val="008644D1"/>
    <w:rsid w:val="00873CAE"/>
    <w:rsid w:val="008970AA"/>
    <w:rsid w:val="008B49C6"/>
    <w:rsid w:val="008C4E12"/>
    <w:rsid w:val="008C70F1"/>
    <w:rsid w:val="009000EF"/>
    <w:rsid w:val="00900337"/>
    <w:rsid w:val="00905372"/>
    <w:rsid w:val="00911D36"/>
    <w:rsid w:val="0091397F"/>
    <w:rsid w:val="00915589"/>
    <w:rsid w:val="0091778B"/>
    <w:rsid w:val="00927D4E"/>
    <w:rsid w:val="0093208C"/>
    <w:rsid w:val="00936204"/>
    <w:rsid w:val="00942D1C"/>
    <w:rsid w:val="00951241"/>
    <w:rsid w:val="00954CFC"/>
    <w:rsid w:val="009653D5"/>
    <w:rsid w:val="00972F9F"/>
    <w:rsid w:val="009A4B8A"/>
    <w:rsid w:val="009A4F95"/>
    <w:rsid w:val="009B3C75"/>
    <w:rsid w:val="009C6256"/>
    <w:rsid w:val="009D4B21"/>
    <w:rsid w:val="00A054F9"/>
    <w:rsid w:val="00A104AC"/>
    <w:rsid w:val="00A12269"/>
    <w:rsid w:val="00A13D07"/>
    <w:rsid w:val="00A218B8"/>
    <w:rsid w:val="00A3743A"/>
    <w:rsid w:val="00A44286"/>
    <w:rsid w:val="00A61464"/>
    <w:rsid w:val="00A61F0C"/>
    <w:rsid w:val="00A84B77"/>
    <w:rsid w:val="00A84E92"/>
    <w:rsid w:val="00AA4918"/>
    <w:rsid w:val="00AC5317"/>
    <w:rsid w:val="00AD2655"/>
    <w:rsid w:val="00AE7B34"/>
    <w:rsid w:val="00B04977"/>
    <w:rsid w:val="00B211A4"/>
    <w:rsid w:val="00B30B99"/>
    <w:rsid w:val="00B57D7A"/>
    <w:rsid w:val="00B64AF3"/>
    <w:rsid w:val="00B80585"/>
    <w:rsid w:val="00B90F56"/>
    <w:rsid w:val="00B93BEE"/>
    <w:rsid w:val="00B94399"/>
    <w:rsid w:val="00BA3D97"/>
    <w:rsid w:val="00BE4F29"/>
    <w:rsid w:val="00C0208E"/>
    <w:rsid w:val="00C071FE"/>
    <w:rsid w:val="00C119D3"/>
    <w:rsid w:val="00C1237E"/>
    <w:rsid w:val="00C14080"/>
    <w:rsid w:val="00C30EB0"/>
    <w:rsid w:val="00C52DCE"/>
    <w:rsid w:val="00C917B5"/>
    <w:rsid w:val="00C947D8"/>
    <w:rsid w:val="00CB62A9"/>
    <w:rsid w:val="00CF5E98"/>
    <w:rsid w:val="00D178B4"/>
    <w:rsid w:val="00D35BC7"/>
    <w:rsid w:val="00D82B67"/>
    <w:rsid w:val="00DC68C3"/>
    <w:rsid w:val="00DC7954"/>
    <w:rsid w:val="00DE1B96"/>
    <w:rsid w:val="00DF0038"/>
    <w:rsid w:val="00E07861"/>
    <w:rsid w:val="00E22397"/>
    <w:rsid w:val="00E36D46"/>
    <w:rsid w:val="00E370BD"/>
    <w:rsid w:val="00E377CA"/>
    <w:rsid w:val="00E56E8F"/>
    <w:rsid w:val="00E8181A"/>
    <w:rsid w:val="00E8574F"/>
    <w:rsid w:val="00E951BD"/>
    <w:rsid w:val="00E97FD5"/>
    <w:rsid w:val="00EA1826"/>
    <w:rsid w:val="00EA4F4F"/>
    <w:rsid w:val="00EB5051"/>
    <w:rsid w:val="00EB7073"/>
    <w:rsid w:val="00EC0636"/>
    <w:rsid w:val="00EC0DDD"/>
    <w:rsid w:val="00EC174D"/>
    <w:rsid w:val="00EC6CBB"/>
    <w:rsid w:val="00EC7B38"/>
    <w:rsid w:val="00ED0101"/>
    <w:rsid w:val="00ED2525"/>
    <w:rsid w:val="00EE2CB4"/>
    <w:rsid w:val="00EE48F2"/>
    <w:rsid w:val="00EF568B"/>
    <w:rsid w:val="00F2066E"/>
    <w:rsid w:val="00F26DFE"/>
    <w:rsid w:val="00F31D84"/>
    <w:rsid w:val="00F41FAC"/>
    <w:rsid w:val="00F46D49"/>
    <w:rsid w:val="00F54575"/>
    <w:rsid w:val="00F5740F"/>
    <w:rsid w:val="00F614C2"/>
    <w:rsid w:val="00F82649"/>
    <w:rsid w:val="00F97768"/>
    <w:rsid w:val="00FA2155"/>
    <w:rsid w:val="00FB0267"/>
    <w:rsid w:val="00FC0062"/>
    <w:rsid w:val="00FD5F8D"/>
    <w:rsid w:val="00FE0AE5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58"/>
    <w:rPr>
      <w:sz w:val="24"/>
      <w:szCs w:val="24"/>
    </w:rPr>
  </w:style>
  <w:style w:type="paragraph" w:styleId="1">
    <w:name w:val="heading 1"/>
    <w:basedOn w:val="a"/>
    <w:next w:val="a"/>
    <w:qFormat/>
    <w:rsid w:val="0044635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rsid w:val="00446358"/>
    <w:pPr>
      <w:jc w:val="both"/>
    </w:pPr>
  </w:style>
  <w:style w:type="paragraph" w:styleId="21">
    <w:name w:val="Body Text 2"/>
    <w:basedOn w:val="a"/>
    <w:rsid w:val="00446358"/>
    <w:pPr>
      <w:jc w:val="both"/>
    </w:pPr>
    <w:rPr>
      <w:color w:val="000000"/>
    </w:rPr>
  </w:style>
  <w:style w:type="paragraph" w:styleId="a4">
    <w:name w:val="Body Text Indent"/>
    <w:basedOn w:val="a"/>
    <w:rsid w:val="00446358"/>
    <w:pPr>
      <w:ind w:right="-1050" w:firstLine="709"/>
    </w:pPr>
    <w:rPr>
      <w:sz w:val="20"/>
      <w:szCs w:val="20"/>
      <w:lang w:val="en-US"/>
    </w:rPr>
  </w:style>
  <w:style w:type="table" w:styleId="a5">
    <w:name w:val="Table Grid"/>
    <w:basedOn w:val="a1"/>
    <w:rsid w:val="00B90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90F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C70F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C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EC6C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CBB"/>
    <w:rPr>
      <w:sz w:val="16"/>
      <w:szCs w:val="16"/>
    </w:rPr>
  </w:style>
  <w:style w:type="paragraph" w:styleId="a8">
    <w:name w:val="Block Text"/>
    <w:basedOn w:val="a"/>
    <w:rsid w:val="00EC6CBB"/>
    <w:pPr>
      <w:spacing w:before="240"/>
      <w:ind w:left="2155" w:right="2155"/>
      <w:jc w:val="center"/>
    </w:pPr>
    <w:rPr>
      <w:b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styleId="ab">
    <w:name w:val="Hyperlink"/>
    <w:basedOn w:val="a0"/>
    <w:rsid w:val="00A84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binter@mteleco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inter@mtelecom.tom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D75D-33FB-4569-BAFC-ACDBF4D1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№_____</vt:lpstr>
    </vt:vector>
  </TitlesOfParts>
  <Company>ООО Норд Империал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№_____</dc:title>
  <dc:subject/>
  <dc:creator>Савин</dc:creator>
  <cp:keywords/>
  <cp:lastModifiedBy>oil</cp:lastModifiedBy>
  <cp:revision>22</cp:revision>
  <cp:lastPrinted>2019-01-24T05:11:00Z</cp:lastPrinted>
  <dcterms:created xsi:type="dcterms:W3CDTF">2018-12-24T04:13:00Z</dcterms:created>
  <dcterms:modified xsi:type="dcterms:W3CDTF">2019-08-20T02:41:00Z</dcterms:modified>
</cp:coreProperties>
</file>